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21" w:rsidRPr="001F4421" w:rsidRDefault="001F4421" w:rsidP="001F4421">
      <w:pPr>
        <w:spacing w:after="0" w:line="100" w:lineRule="atLeast"/>
        <w:jc w:val="right"/>
        <w:rPr>
          <w:rFonts w:ascii="Arial" w:hAnsi="Arial" w:cs="Arial"/>
          <w:color w:val="auto"/>
          <w:kern w:val="0"/>
          <w:sz w:val="24"/>
          <w:szCs w:val="24"/>
        </w:rPr>
      </w:pPr>
      <w:r w:rsidRPr="001F4421">
        <w:rPr>
          <w:rFonts w:ascii="Arial" w:hAnsi="Arial" w:cs="Arial"/>
          <w:color w:val="auto"/>
          <w:kern w:val="0"/>
          <w:sz w:val="24"/>
          <w:szCs w:val="24"/>
        </w:rPr>
        <w:t>Приложение №2</w:t>
      </w:r>
    </w:p>
    <w:p w:rsidR="001F4421" w:rsidRPr="001F4421" w:rsidRDefault="001F4421" w:rsidP="001F4421">
      <w:pPr>
        <w:spacing w:after="0" w:line="100" w:lineRule="atLeast"/>
        <w:jc w:val="right"/>
        <w:rPr>
          <w:rFonts w:ascii="Arial" w:hAnsi="Arial" w:cs="Arial"/>
          <w:kern w:val="1"/>
        </w:rPr>
      </w:pPr>
      <w:r w:rsidRPr="001F4421">
        <w:rPr>
          <w:rFonts w:ascii="Arial" w:hAnsi="Arial" w:cs="Arial"/>
          <w:kern w:val="1"/>
        </w:rPr>
        <w:t>к Административному регламенту</w:t>
      </w:r>
    </w:p>
    <w:p w:rsidR="001F4421" w:rsidRPr="001F4421" w:rsidRDefault="001F4421" w:rsidP="001F4421">
      <w:pPr>
        <w:spacing w:after="0" w:line="100" w:lineRule="atLeast"/>
        <w:jc w:val="right"/>
        <w:rPr>
          <w:rFonts w:ascii="Arial" w:hAnsi="Arial" w:cs="Arial"/>
          <w:kern w:val="1"/>
        </w:rPr>
      </w:pPr>
      <w:r w:rsidRPr="001F4421">
        <w:rPr>
          <w:rFonts w:ascii="Arial" w:hAnsi="Arial" w:cs="Arial"/>
          <w:kern w:val="1"/>
        </w:rPr>
        <w:t>предоставления муниципальной услуги</w:t>
      </w:r>
    </w:p>
    <w:p w:rsidR="001F4421" w:rsidRPr="001F4421" w:rsidRDefault="001F4421" w:rsidP="001F4421">
      <w:pPr>
        <w:spacing w:after="0" w:line="100" w:lineRule="atLeast"/>
        <w:jc w:val="right"/>
        <w:rPr>
          <w:rFonts w:ascii="Arial" w:eastAsia="Calibri" w:hAnsi="Arial" w:cs="Arial"/>
          <w:color w:val="auto"/>
          <w:kern w:val="0"/>
          <w:lang w:eastAsia="en-US"/>
        </w:rPr>
      </w:pPr>
      <w:r w:rsidRPr="001F4421">
        <w:rPr>
          <w:rFonts w:ascii="Arial" w:eastAsia="Calibri" w:hAnsi="Arial" w:cs="Arial"/>
          <w:color w:val="auto"/>
          <w:kern w:val="0"/>
          <w:lang w:eastAsia="en-US"/>
        </w:rPr>
        <w:t>«Предоставление земельных участков, находящихся</w:t>
      </w:r>
    </w:p>
    <w:p w:rsidR="001F4421" w:rsidRPr="001F4421" w:rsidRDefault="001F4421" w:rsidP="001F4421">
      <w:pPr>
        <w:spacing w:after="0" w:line="100" w:lineRule="atLeast"/>
        <w:jc w:val="right"/>
        <w:rPr>
          <w:rFonts w:ascii="Arial" w:eastAsia="Calibri" w:hAnsi="Arial" w:cs="Arial"/>
          <w:color w:val="auto"/>
          <w:kern w:val="0"/>
          <w:lang w:eastAsia="en-US"/>
        </w:rPr>
      </w:pPr>
      <w:r w:rsidRPr="001F4421">
        <w:rPr>
          <w:rFonts w:ascii="Arial" w:eastAsia="Calibri" w:hAnsi="Arial" w:cs="Arial"/>
          <w:color w:val="auto"/>
          <w:kern w:val="0"/>
          <w:lang w:eastAsia="en-US"/>
        </w:rPr>
        <w:t xml:space="preserve"> в муниципальной собственности, </w:t>
      </w:r>
      <w:proofErr w:type="gramStart"/>
      <w:r w:rsidRPr="001F4421">
        <w:rPr>
          <w:rFonts w:ascii="Arial" w:eastAsia="Calibri" w:hAnsi="Arial" w:cs="Arial"/>
          <w:color w:val="auto"/>
          <w:kern w:val="0"/>
          <w:lang w:eastAsia="en-US"/>
        </w:rPr>
        <w:t>расположенных</w:t>
      </w:r>
      <w:proofErr w:type="gramEnd"/>
      <w:r w:rsidRPr="001F4421">
        <w:rPr>
          <w:rFonts w:ascii="Arial" w:eastAsia="Calibri" w:hAnsi="Arial" w:cs="Arial"/>
          <w:color w:val="auto"/>
          <w:kern w:val="0"/>
          <w:lang w:eastAsia="en-US"/>
        </w:rPr>
        <w:t xml:space="preserve"> </w:t>
      </w:r>
    </w:p>
    <w:p w:rsidR="001F4421" w:rsidRPr="001F4421" w:rsidRDefault="001F4421" w:rsidP="001F4421">
      <w:pPr>
        <w:spacing w:after="0" w:line="100" w:lineRule="atLeast"/>
        <w:jc w:val="right"/>
        <w:rPr>
          <w:rFonts w:ascii="Arial" w:eastAsia="Calibri" w:hAnsi="Arial" w:cs="Arial"/>
          <w:color w:val="auto"/>
          <w:kern w:val="0"/>
          <w:lang w:eastAsia="en-US"/>
        </w:rPr>
      </w:pPr>
      <w:r w:rsidRPr="001F4421">
        <w:rPr>
          <w:rFonts w:ascii="Arial" w:eastAsia="Calibri" w:hAnsi="Arial" w:cs="Arial"/>
          <w:color w:val="auto"/>
          <w:kern w:val="0"/>
          <w:lang w:eastAsia="en-US"/>
        </w:rPr>
        <w:t>на территории муниципального образования</w:t>
      </w:r>
    </w:p>
    <w:p w:rsidR="001F4421" w:rsidRPr="001F4421" w:rsidRDefault="001F4421" w:rsidP="001F4421">
      <w:pPr>
        <w:spacing w:after="0" w:line="100" w:lineRule="atLeast"/>
        <w:jc w:val="right"/>
        <w:rPr>
          <w:rFonts w:ascii="Arial" w:eastAsia="Calibri" w:hAnsi="Arial" w:cs="Arial"/>
          <w:color w:val="auto"/>
          <w:kern w:val="0"/>
          <w:lang w:eastAsia="en-US"/>
        </w:rPr>
      </w:pPr>
      <w:r w:rsidRPr="001F4421">
        <w:rPr>
          <w:rFonts w:ascii="Arial" w:eastAsia="Calibri" w:hAnsi="Arial" w:cs="Arial"/>
          <w:color w:val="auto"/>
          <w:kern w:val="0"/>
          <w:lang w:eastAsia="en-US"/>
        </w:rPr>
        <w:t>«Веретенинский сельсовет» Железногорского района</w:t>
      </w:r>
    </w:p>
    <w:p w:rsidR="001F4421" w:rsidRPr="001F4421" w:rsidRDefault="001F4421" w:rsidP="001F4421">
      <w:pPr>
        <w:spacing w:after="0" w:line="100" w:lineRule="atLeast"/>
        <w:jc w:val="right"/>
        <w:rPr>
          <w:rFonts w:ascii="Arial" w:eastAsia="Calibri" w:hAnsi="Arial" w:cs="Arial"/>
          <w:color w:val="auto"/>
          <w:kern w:val="0"/>
          <w:lang w:eastAsia="en-US"/>
        </w:rPr>
      </w:pPr>
      <w:r w:rsidRPr="001F4421">
        <w:rPr>
          <w:rFonts w:ascii="Arial" w:eastAsia="Calibri" w:hAnsi="Arial" w:cs="Arial"/>
          <w:color w:val="auto"/>
          <w:kern w:val="0"/>
          <w:lang w:eastAsia="en-US"/>
        </w:rPr>
        <w:t>Курской области</w:t>
      </w:r>
      <w:proofErr w:type="gramStart"/>
      <w:r w:rsidRPr="001F4421">
        <w:rPr>
          <w:rFonts w:ascii="Arial" w:eastAsia="Calibri" w:hAnsi="Arial" w:cs="Arial"/>
          <w:color w:val="auto"/>
          <w:kern w:val="0"/>
          <w:lang w:eastAsia="en-US"/>
        </w:rPr>
        <w:t xml:space="preserve"> ,</w:t>
      </w:r>
      <w:proofErr w:type="gramEnd"/>
      <w:r w:rsidRPr="001F4421">
        <w:rPr>
          <w:rFonts w:ascii="Arial" w:eastAsia="Calibri" w:hAnsi="Arial" w:cs="Arial"/>
          <w:color w:val="auto"/>
          <w:kern w:val="0"/>
          <w:lang w:eastAsia="en-US"/>
        </w:rPr>
        <w:t xml:space="preserve"> </w:t>
      </w:r>
    </w:p>
    <w:p w:rsidR="001F4421" w:rsidRPr="001F4421" w:rsidRDefault="001F4421" w:rsidP="001F4421">
      <w:pPr>
        <w:spacing w:after="0" w:line="100" w:lineRule="atLeast"/>
        <w:jc w:val="right"/>
        <w:rPr>
          <w:rFonts w:ascii="Arial" w:hAnsi="Arial" w:cs="Arial"/>
          <w:kern w:val="1"/>
        </w:rPr>
      </w:pPr>
      <w:r w:rsidRPr="001F4421">
        <w:rPr>
          <w:rFonts w:ascii="Arial" w:eastAsia="Calibri" w:hAnsi="Arial" w:cs="Arial"/>
          <w:color w:val="auto"/>
          <w:kern w:val="0"/>
          <w:lang w:eastAsia="en-US"/>
        </w:rPr>
        <w:t>в собственность или аренду без проведения торгов»</w:t>
      </w:r>
    </w:p>
    <w:p w:rsidR="001F4421" w:rsidRPr="001F4421" w:rsidRDefault="001F4421" w:rsidP="001F4421">
      <w:pPr>
        <w:spacing w:after="1" w:line="240" w:lineRule="atLeast"/>
        <w:jc w:val="center"/>
        <w:rPr>
          <w:rFonts w:ascii="Arial" w:hAnsi="Arial" w:cs="Arial"/>
          <w:b/>
          <w:kern w:val="1"/>
          <w:sz w:val="24"/>
        </w:rPr>
      </w:pPr>
    </w:p>
    <w:p w:rsidR="001F4421" w:rsidRPr="001F4421" w:rsidRDefault="001F4421" w:rsidP="001F4421">
      <w:pPr>
        <w:spacing w:after="1" w:line="240" w:lineRule="atLeast"/>
        <w:jc w:val="center"/>
        <w:rPr>
          <w:rFonts w:ascii="Arial" w:hAnsi="Arial" w:cs="Arial"/>
          <w:b/>
          <w:kern w:val="1"/>
          <w:sz w:val="24"/>
        </w:rPr>
      </w:pPr>
    </w:p>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b/>
          <w:color w:val="auto"/>
          <w:kern w:val="1"/>
          <w:sz w:val="24"/>
        </w:rPr>
        <w:t>ПЕРЕЧЕНЬ</w:t>
      </w:r>
    </w:p>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b/>
          <w:color w:val="auto"/>
          <w:kern w:val="1"/>
          <w:sz w:val="24"/>
        </w:rPr>
        <w:t>ДОКУМЕНТОВ, ПОДТВЕРЖДАЮЩИХ ПРАВО ЗАЯВИТЕЛЯ НА ПРИОБРЕТЕНИЕ</w:t>
      </w:r>
    </w:p>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b/>
          <w:color w:val="auto"/>
          <w:kern w:val="1"/>
          <w:sz w:val="24"/>
        </w:rPr>
        <w:t>ЗЕМЕЛЬНОГО УЧАСТКА БЕЗ ПРОВЕДЕНИЯ ТОРГОВ</w:t>
      </w:r>
    </w:p>
    <w:p w:rsidR="001F4421" w:rsidRPr="001F4421" w:rsidRDefault="001F4421" w:rsidP="001F4421">
      <w:pPr>
        <w:spacing w:after="1"/>
        <w:rPr>
          <w:rFonts w:ascii="Arial" w:hAnsi="Arial" w:cs="Arial"/>
          <w:color w:val="auto"/>
          <w:kern w:val="1"/>
        </w:rPr>
      </w:pPr>
    </w:p>
    <w:p w:rsidR="001F4421" w:rsidRPr="001F4421" w:rsidRDefault="001F4421" w:rsidP="001F4421">
      <w:pPr>
        <w:spacing w:after="1" w:line="240" w:lineRule="atLeast"/>
        <w:jc w:val="both"/>
        <w:outlineLvl w:val="0"/>
        <w:rPr>
          <w:rFonts w:ascii="Arial" w:hAnsi="Arial" w:cs="Arial"/>
          <w:color w:val="auto"/>
          <w:kern w:val="1"/>
        </w:rPr>
      </w:pPr>
    </w:p>
    <w:tbl>
      <w:tblPr>
        <w:tblW w:w="1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81"/>
        <w:gridCol w:w="2378"/>
        <w:gridCol w:w="1881"/>
        <w:gridCol w:w="2545"/>
        <w:gridCol w:w="2672"/>
        <w:gridCol w:w="4678"/>
      </w:tblGrid>
      <w:tr w:rsidR="001F4421" w:rsidRPr="001F4421" w:rsidTr="00B77B18">
        <w:tc>
          <w:tcPr>
            <w:tcW w:w="771" w:type="dxa"/>
            <w:gridSpan w:val="2"/>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N </w:t>
            </w:r>
            <w:proofErr w:type="gramStart"/>
            <w:r w:rsidRPr="001F4421">
              <w:rPr>
                <w:rFonts w:ascii="Arial" w:hAnsi="Arial" w:cs="Arial"/>
                <w:color w:val="auto"/>
                <w:kern w:val="1"/>
              </w:rPr>
              <w:t>п</w:t>
            </w:r>
            <w:proofErr w:type="gramEnd"/>
            <w:r w:rsidRPr="001F4421">
              <w:rPr>
                <w:rFonts w:ascii="Arial" w:hAnsi="Arial" w:cs="Arial"/>
                <w:color w:val="auto"/>
                <w:kern w:val="1"/>
              </w:rPr>
              <w:t>/п</w:t>
            </w:r>
          </w:p>
        </w:tc>
        <w:tc>
          <w:tcPr>
            <w:tcW w:w="23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Основание предоставления земельного участка без проведения торгов</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Вид права, на котором осуществляется предоставление земельного участка бесплатно или за плату</w:t>
            </w:r>
          </w:p>
        </w:tc>
        <w:tc>
          <w:tcPr>
            <w:tcW w:w="2545"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Заявитель</w:t>
            </w:r>
          </w:p>
        </w:tc>
        <w:tc>
          <w:tcPr>
            <w:tcW w:w="2672"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12" w:history="1">
              <w:r w:rsidRPr="001F4421">
                <w:rPr>
                  <w:rFonts w:ascii="Arial" w:hAnsi="Arial" w:cs="Arial"/>
                  <w:color w:val="auto"/>
                  <w:kern w:val="1"/>
                </w:rPr>
                <w:t>&lt;1&gt;</w:t>
              </w:r>
            </w:hyperlink>
          </w:p>
        </w:tc>
      </w:tr>
      <w:tr w:rsidR="001F4421" w:rsidRPr="001F4421" w:rsidTr="00B77B18">
        <w:tc>
          <w:tcPr>
            <w:tcW w:w="771" w:type="dxa"/>
            <w:gridSpan w:val="2"/>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w:t>
            </w:r>
          </w:p>
        </w:tc>
        <w:tc>
          <w:tcPr>
            <w:tcW w:w="2378" w:type="dxa"/>
            <w:vMerge w:val="restart"/>
          </w:tcPr>
          <w:p w:rsidR="001F4421" w:rsidRPr="001F4421" w:rsidRDefault="001F4421" w:rsidP="001F4421">
            <w:pPr>
              <w:spacing w:after="1" w:line="240" w:lineRule="atLeast"/>
              <w:rPr>
                <w:rFonts w:ascii="Arial" w:hAnsi="Arial" w:cs="Arial"/>
                <w:color w:val="auto"/>
                <w:kern w:val="1"/>
              </w:rPr>
            </w:pPr>
            <w:hyperlink r:id="rId6" w:history="1">
              <w:r w:rsidRPr="001F4421">
                <w:rPr>
                  <w:rFonts w:ascii="Arial" w:hAnsi="Arial" w:cs="Arial"/>
                  <w:color w:val="auto"/>
                  <w:kern w:val="1"/>
                </w:rPr>
                <w:t>Подпункт 1 пункта 2 статьи 39.3</w:t>
              </w:r>
            </w:hyperlink>
            <w:r w:rsidRPr="001F4421">
              <w:rPr>
                <w:rFonts w:ascii="Arial" w:hAnsi="Arial" w:cs="Arial"/>
                <w:color w:val="auto"/>
                <w:kern w:val="1"/>
              </w:rPr>
              <w:t xml:space="preserve"> Земельного кодекса Российской Федерации </w:t>
            </w:r>
            <w:hyperlink r:id="rId7" w:history="1">
              <w:r w:rsidRPr="001F4421">
                <w:rPr>
                  <w:rFonts w:ascii="Arial" w:hAnsi="Arial" w:cs="Arial"/>
                  <w:color w:val="auto"/>
                  <w:kern w:val="1"/>
                </w:rPr>
                <w:t>&lt;2&gt;</w:t>
              </w:r>
            </w:hyperlink>
            <w:r w:rsidRPr="001F4421">
              <w:rPr>
                <w:rFonts w:ascii="Arial" w:hAnsi="Arial" w:cs="Arial"/>
                <w:color w:val="auto"/>
                <w:kern w:val="1"/>
              </w:rPr>
              <w:t xml:space="preserve"> (далее - Земельный кодекс)</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с которым заключен договор о комплексном освоении территории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образованный из земельного участка, предоставленного в аренду для комплексного освоения территории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комплексном освоении территории</w:t>
            </w:r>
          </w:p>
        </w:tc>
      </w:tr>
      <w:tr w:rsidR="001F4421" w:rsidRPr="001F4421" w:rsidTr="00B77B18">
        <w:tc>
          <w:tcPr>
            <w:tcW w:w="771" w:type="dxa"/>
            <w:gridSpan w:val="2"/>
            <w:vMerge/>
          </w:tcPr>
          <w:p w:rsidR="001F4421" w:rsidRPr="001F4421" w:rsidRDefault="001F4421" w:rsidP="001F4421">
            <w:pPr>
              <w:rPr>
                <w:rFonts w:ascii="Arial" w:hAnsi="Arial" w:cs="Arial"/>
                <w:color w:val="auto"/>
                <w:kern w:val="1"/>
              </w:rPr>
            </w:pPr>
          </w:p>
        </w:tc>
        <w:tc>
          <w:tcPr>
            <w:tcW w:w="2378" w:type="dxa"/>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 Выписка из Единого государственного реестра недвижимости (ЕГРН) об объекте недвижимости (об испрашиваемом земельном участке) </w:t>
            </w:r>
            <w:hyperlink w:anchor="P912" w:history="1">
              <w:r w:rsidRPr="001F4421">
                <w:rPr>
                  <w:rFonts w:ascii="Arial" w:hAnsi="Arial" w:cs="Arial"/>
                  <w:color w:val="auto"/>
                  <w:kern w:val="1"/>
                </w:rPr>
                <w:t>&lt;3&gt;</w:t>
              </w:r>
            </w:hyperlink>
          </w:p>
        </w:tc>
      </w:tr>
      <w:tr w:rsidR="001F4421" w:rsidRPr="001F4421" w:rsidTr="00B77B18">
        <w:tc>
          <w:tcPr>
            <w:tcW w:w="771" w:type="dxa"/>
            <w:gridSpan w:val="2"/>
            <w:vMerge/>
          </w:tcPr>
          <w:p w:rsidR="001F4421" w:rsidRPr="001F4421" w:rsidRDefault="001F4421" w:rsidP="001F4421">
            <w:pPr>
              <w:rPr>
                <w:rFonts w:ascii="Arial" w:hAnsi="Arial" w:cs="Arial"/>
                <w:color w:val="auto"/>
                <w:kern w:val="1"/>
              </w:rPr>
            </w:pPr>
          </w:p>
        </w:tc>
        <w:tc>
          <w:tcPr>
            <w:tcW w:w="2378" w:type="dxa"/>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p>
        </w:tc>
      </w:tr>
      <w:tr w:rsidR="001F4421" w:rsidRPr="001F4421" w:rsidTr="00B77B18">
        <w:tc>
          <w:tcPr>
            <w:tcW w:w="771" w:type="dxa"/>
            <w:gridSpan w:val="2"/>
            <w:vMerge/>
          </w:tcPr>
          <w:p w:rsidR="001F4421" w:rsidRPr="001F4421" w:rsidRDefault="001F4421" w:rsidP="001F4421">
            <w:pPr>
              <w:rPr>
                <w:rFonts w:ascii="Arial" w:hAnsi="Arial" w:cs="Arial"/>
                <w:color w:val="auto"/>
                <w:kern w:val="1"/>
              </w:rPr>
            </w:pPr>
          </w:p>
        </w:tc>
        <w:tc>
          <w:tcPr>
            <w:tcW w:w="2378" w:type="dxa"/>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771" w:type="dxa"/>
            <w:gridSpan w:val="2"/>
            <w:vMerge/>
          </w:tcPr>
          <w:p w:rsidR="001F4421" w:rsidRPr="001F4421" w:rsidRDefault="001F4421" w:rsidP="001F4421">
            <w:pPr>
              <w:rPr>
                <w:rFonts w:ascii="Arial" w:hAnsi="Arial" w:cs="Arial"/>
                <w:color w:val="auto"/>
                <w:kern w:val="1"/>
              </w:rPr>
            </w:pPr>
          </w:p>
        </w:tc>
        <w:tc>
          <w:tcPr>
            <w:tcW w:w="2378" w:type="dxa"/>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Единого государственного реестра юридических лиц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 w:history="1">
              <w:r w:rsidRPr="001F4421">
                <w:rPr>
                  <w:rFonts w:ascii="Arial" w:hAnsi="Arial" w:cs="Arial"/>
                  <w:color w:val="auto"/>
                  <w:kern w:val="1"/>
                </w:rPr>
                <w:t>Подпункт 2 пункта 2 статьи 39.3</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подтверждающий членство заявителя в некоммерческой организации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органа некоммерческой организации о распределении испрашиваемого земельного участка заявителю</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комплексном освоении территории</w:t>
            </w:r>
          </w:p>
        </w:tc>
      </w:tr>
      <w:tr w:rsidR="001F4421" w:rsidRPr="001F4421" w:rsidTr="00B77B18">
        <w:trPr>
          <w:trHeight w:val="85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9" w:history="1">
              <w:r w:rsidRPr="001F4421">
                <w:rPr>
                  <w:rFonts w:ascii="Arial" w:hAnsi="Arial" w:cs="Arial"/>
                  <w:color w:val="auto"/>
                  <w:kern w:val="1"/>
                </w:rPr>
                <w:t>Подпункт 2 пункта 2 статьи 39.3</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органа некоммерческой организации о приобретении земельного участка</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комплексном освоении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0" w:history="1">
              <w:r w:rsidRPr="001F4421">
                <w:rPr>
                  <w:rFonts w:ascii="Arial" w:hAnsi="Arial" w:cs="Arial"/>
                  <w:color w:val="auto"/>
                  <w:kern w:val="1"/>
                </w:rPr>
                <w:t>Подпункт 3 пункта 2 статьи 39.3</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Член садоводческого некоммерческого товарищества (СНТ) или огороднического некоммерческого товарищества (ОНТ)</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Садовый земельный участок или огородный земельный участок, образованный из земельного участка, предоставленного СНТ или ОНТ</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подтверждающий членство заявителя в СНТ или ОНТ</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общего собрания членов СНТ или ОНТ о распределении садового или огородного земельного участка заявителю</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 Утвержденный проект межевания </w:t>
            </w:r>
            <w:r w:rsidRPr="001F4421">
              <w:rPr>
                <w:rFonts w:ascii="Arial" w:hAnsi="Arial" w:cs="Arial"/>
                <w:color w:val="auto"/>
                <w:kern w:val="1"/>
              </w:rPr>
              <w:lastRenderedPageBreak/>
              <w:t>территории &lt;4&gt;</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в отношении СНТ или ОНТ</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1" w:history="1">
              <w:r w:rsidRPr="001F4421">
                <w:rPr>
                  <w:rFonts w:ascii="Arial" w:hAnsi="Arial" w:cs="Arial"/>
                  <w:color w:val="auto"/>
                  <w:kern w:val="1"/>
                </w:rPr>
                <w:t>Подпункт 4 пункта 2 статьи 39.3</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органа некоммерческой организации о приобретении земельного участка, относящегося к имуществу общего пользования</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Договор о комплексном освоении территории</w:t>
            </w:r>
          </w:p>
        </w:tc>
      </w:tr>
      <w:tr w:rsidR="001F4421" w:rsidRPr="001F4421" w:rsidTr="00B77B18">
        <w:trPr>
          <w:trHeight w:val="983"/>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2" w:history="1">
              <w:r w:rsidRPr="001F4421">
                <w:rPr>
                  <w:rFonts w:ascii="Arial" w:hAnsi="Arial" w:cs="Arial"/>
                  <w:color w:val="auto"/>
                  <w:kern w:val="1"/>
                </w:rPr>
                <w:t>Подпункт 6 пункта 2 статьи 39.3</w:t>
              </w:r>
            </w:hyperlink>
            <w:r w:rsidRPr="001F4421">
              <w:rPr>
                <w:rFonts w:ascii="Arial" w:hAnsi="Arial" w:cs="Arial"/>
                <w:color w:val="auto"/>
                <w:kern w:val="1"/>
              </w:rPr>
              <w:t xml:space="preserve"> </w:t>
            </w:r>
            <w:r w:rsidRPr="001F4421">
              <w:rPr>
                <w:rFonts w:ascii="Arial" w:hAnsi="Arial" w:cs="Arial"/>
                <w:color w:val="auto"/>
                <w:kern w:val="1"/>
              </w:rPr>
              <w:lastRenderedPageBreak/>
              <w:t>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Собственник здания, сооружения либо помещения в здании, </w:t>
            </w:r>
            <w:r w:rsidRPr="001F4421">
              <w:rPr>
                <w:rFonts w:ascii="Arial" w:hAnsi="Arial" w:cs="Arial"/>
                <w:color w:val="auto"/>
                <w:kern w:val="1"/>
              </w:rPr>
              <w:lastRenderedPageBreak/>
              <w:t>сооружении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Земельный участок, на котором расположено </w:t>
            </w:r>
            <w:r w:rsidRPr="001F4421">
              <w:rPr>
                <w:rFonts w:ascii="Arial" w:hAnsi="Arial" w:cs="Arial"/>
                <w:color w:val="auto"/>
                <w:kern w:val="1"/>
              </w:rPr>
              <w:lastRenderedPageBreak/>
              <w:t>здание, сооружение</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Документ, удостоверяющий (устанавливающий) права заявителя на здание, сооружение либо помещение, если </w:t>
            </w:r>
            <w:r w:rsidRPr="001F4421">
              <w:rPr>
                <w:rFonts w:ascii="Arial" w:hAnsi="Arial" w:cs="Arial"/>
                <w:color w:val="auto"/>
                <w:kern w:val="1"/>
              </w:rPr>
              <w:lastRenderedPageBreak/>
              <w:t>право на такое здание, сооружение либо помещение не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 здании и (или) сооружении, расположенно</w:t>
            </w:r>
            <w:proofErr w:type="gramStart"/>
            <w:r w:rsidRPr="001F4421">
              <w:rPr>
                <w:rFonts w:ascii="Arial" w:hAnsi="Arial" w:cs="Arial"/>
                <w:color w:val="auto"/>
                <w:kern w:val="1"/>
              </w:rPr>
              <w:t>м(</w:t>
            </w:r>
            <w:proofErr w:type="spellStart"/>
            <w:proofErr w:type="gramEnd"/>
            <w:r w:rsidRPr="001F4421">
              <w:rPr>
                <w:rFonts w:ascii="Arial" w:hAnsi="Arial" w:cs="Arial"/>
                <w:color w:val="auto"/>
                <w:kern w:val="1"/>
              </w:rPr>
              <w:t>ых</w:t>
            </w:r>
            <w:proofErr w:type="spellEnd"/>
            <w:r w:rsidRPr="001F4421">
              <w:rPr>
                <w:rFonts w:ascii="Arial" w:hAnsi="Arial" w:cs="Arial"/>
                <w:color w:val="auto"/>
                <w:kern w:val="1"/>
              </w:rPr>
              <w:t>) на испрашиваемом земельном участке)</w:t>
            </w:r>
          </w:p>
        </w:tc>
      </w:tr>
      <w:tr w:rsidR="001F4421" w:rsidRPr="001F4421" w:rsidTr="00B77B18">
        <w:trPr>
          <w:trHeight w:val="1733"/>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3" w:history="1">
              <w:r w:rsidRPr="001F4421">
                <w:rPr>
                  <w:rFonts w:ascii="Arial" w:hAnsi="Arial" w:cs="Arial"/>
                  <w:color w:val="auto"/>
                  <w:kern w:val="1"/>
                </w:rPr>
                <w:t>Подпункт 7 пункта 2 статьи 39.3</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 использующее земельный участок на праве постоянного (бессрочного) пользования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принадлежащий юридическому лицу на праве постоянного (бессрочного) пользования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1F4421" w:rsidRPr="001F4421" w:rsidTr="00B77B18">
        <w:trPr>
          <w:trHeight w:val="873"/>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882"/>
        </w:trPr>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4" w:history="1">
              <w:r w:rsidRPr="001F4421">
                <w:rPr>
                  <w:rFonts w:ascii="Arial" w:hAnsi="Arial" w:cs="Arial"/>
                  <w:color w:val="auto"/>
                  <w:kern w:val="1"/>
                </w:rPr>
                <w:t>Подпункт 8 пункта 2 статьи 39.3</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897"/>
        </w:trPr>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9.</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5" w:history="1">
              <w:r w:rsidRPr="001F4421">
                <w:rPr>
                  <w:rFonts w:ascii="Arial" w:hAnsi="Arial" w:cs="Arial"/>
                  <w:color w:val="auto"/>
                  <w:kern w:val="1"/>
                </w:rPr>
                <w:t>Подпункт 9 пункта 2 статьи 39.3</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678" w:type="dxa"/>
          </w:tcPr>
          <w:p w:rsidR="001F4421" w:rsidRPr="001F4421" w:rsidRDefault="001F4421" w:rsidP="001F4421">
            <w:pPr>
              <w:spacing w:after="1" w:line="240" w:lineRule="atLeast"/>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4142"/>
        </w:trPr>
        <w:tc>
          <w:tcPr>
            <w:tcW w:w="690"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10.</w:t>
            </w:r>
          </w:p>
        </w:tc>
        <w:tc>
          <w:tcPr>
            <w:tcW w:w="2459" w:type="dxa"/>
            <w:gridSpan w:val="2"/>
          </w:tcPr>
          <w:p w:rsidR="001F4421" w:rsidRPr="001F4421" w:rsidRDefault="001F4421" w:rsidP="001F4421">
            <w:pPr>
              <w:spacing w:after="1" w:line="240" w:lineRule="atLeast"/>
              <w:rPr>
                <w:rFonts w:ascii="Arial" w:hAnsi="Arial" w:cs="Arial"/>
                <w:color w:val="auto"/>
                <w:kern w:val="1"/>
              </w:rPr>
            </w:pPr>
            <w:hyperlink r:id="rId16" w:history="1">
              <w:r w:rsidRPr="001F4421">
                <w:rPr>
                  <w:rFonts w:ascii="Arial" w:hAnsi="Arial" w:cs="Arial"/>
                  <w:color w:val="auto"/>
                  <w:kern w:val="1"/>
                </w:rPr>
                <w:t>Подпункт 10 пункта 2 статьи 39.3</w:t>
              </w:r>
            </w:hyperlink>
            <w:r w:rsidRPr="001F4421">
              <w:rPr>
                <w:rFonts w:ascii="Arial" w:hAnsi="Arial" w:cs="Arial"/>
                <w:color w:val="auto"/>
                <w:kern w:val="1"/>
              </w:rPr>
              <w:t xml:space="preserve"> Земельного кодекса</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w:t>
            </w:r>
          </w:p>
        </w:tc>
        <w:tc>
          <w:tcPr>
            <w:tcW w:w="2545"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672"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11.</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7" w:history="1">
              <w:r w:rsidRPr="001F4421">
                <w:rPr>
                  <w:rFonts w:ascii="Arial" w:hAnsi="Arial" w:cs="Arial"/>
                  <w:color w:val="auto"/>
                  <w:kern w:val="1"/>
                </w:rPr>
                <w:t>Подпункт 1 статьи 39.5</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с которым заключен договор о развитии застроенной территории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образованный в границах застроенной территории, в отношении которой заключен договор о ее развитии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развитии застроенной территории</w:t>
            </w:r>
          </w:p>
        </w:tc>
      </w:tr>
      <w:tr w:rsidR="001F4421" w:rsidRPr="001F4421" w:rsidTr="00B77B18">
        <w:trPr>
          <w:trHeight w:val="130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8" w:history="1">
              <w:r w:rsidRPr="001F4421">
                <w:rPr>
                  <w:rFonts w:ascii="Arial" w:hAnsi="Arial" w:cs="Arial"/>
                  <w:color w:val="auto"/>
                  <w:kern w:val="1"/>
                </w:rPr>
                <w:t>Подпункт 2 статьи 39.5</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Религиозная организация, имеющая в собственности здания или сооружения религиозного или благотворительного назначения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на котором расположены здания или сооружения религиозного или благотворительного назначения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1251"/>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 здании и (или) сооружении, расположенно</w:t>
            </w:r>
            <w:proofErr w:type="gramStart"/>
            <w:r w:rsidRPr="001F4421">
              <w:rPr>
                <w:rFonts w:ascii="Arial" w:hAnsi="Arial" w:cs="Arial"/>
                <w:color w:val="auto"/>
                <w:kern w:val="1"/>
              </w:rPr>
              <w:t>м(</w:t>
            </w:r>
            <w:proofErr w:type="spellStart"/>
            <w:proofErr w:type="gramEnd"/>
            <w:r w:rsidRPr="001F4421">
              <w:rPr>
                <w:rFonts w:ascii="Arial" w:hAnsi="Arial" w:cs="Arial"/>
                <w:color w:val="auto"/>
                <w:kern w:val="1"/>
              </w:rPr>
              <w:t>ых</w:t>
            </w:r>
            <w:proofErr w:type="spellEnd"/>
            <w:r w:rsidRPr="001F4421">
              <w:rPr>
                <w:rFonts w:ascii="Arial" w:hAnsi="Arial" w:cs="Arial"/>
                <w:color w:val="auto"/>
                <w:kern w:val="1"/>
              </w:rPr>
              <w:t>) на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9" w:history="1">
              <w:r w:rsidRPr="001F4421">
                <w:rPr>
                  <w:rFonts w:ascii="Arial" w:hAnsi="Arial" w:cs="Arial"/>
                  <w:color w:val="auto"/>
                  <w:kern w:val="1"/>
                </w:rPr>
                <w:t>Подпункт 3 статьи 39.5</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общую долевую собственность бесплатно</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уполномоченное на подачу заявления решением общего собрания членов СНТ или ОНТ</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межевания территории &lt;4&gt;</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в отношении СНТ или ОНТ</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5227"/>
        </w:trPr>
        <w:tc>
          <w:tcPr>
            <w:tcW w:w="690"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14.</w:t>
            </w:r>
          </w:p>
        </w:tc>
        <w:tc>
          <w:tcPr>
            <w:tcW w:w="2459" w:type="dxa"/>
            <w:gridSpan w:val="2"/>
          </w:tcPr>
          <w:p w:rsidR="001F4421" w:rsidRPr="001F4421" w:rsidRDefault="001F4421" w:rsidP="001F4421">
            <w:pPr>
              <w:spacing w:after="1" w:line="240" w:lineRule="atLeast"/>
              <w:rPr>
                <w:rFonts w:ascii="Arial" w:hAnsi="Arial" w:cs="Arial"/>
                <w:color w:val="auto"/>
                <w:kern w:val="1"/>
              </w:rPr>
            </w:pPr>
            <w:hyperlink r:id="rId20" w:history="1">
              <w:r w:rsidRPr="001F4421">
                <w:rPr>
                  <w:rFonts w:ascii="Arial" w:hAnsi="Arial" w:cs="Arial"/>
                  <w:color w:val="auto"/>
                  <w:kern w:val="1"/>
                </w:rPr>
                <w:t>Подпункт 4 статьи 39.5</w:t>
              </w:r>
            </w:hyperlink>
            <w:r w:rsidRPr="001F4421">
              <w:rPr>
                <w:rFonts w:ascii="Arial" w:hAnsi="Arial" w:cs="Arial"/>
                <w:color w:val="auto"/>
                <w:kern w:val="1"/>
              </w:rPr>
              <w:t xml:space="preserve"> Земельного кодекса</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672"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21" w:history="1">
              <w:r w:rsidRPr="001F4421">
                <w:rPr>
                  <w:rFonts w:ascii="Arial" w:hAnsi="Arial" w:cs="Arial"/>
                  <w:color w:val="auto"/>
                  <w:kern w:val="1"/>
                </w:rPr>
                <w:t>Подпункт 5 статьи 39.5</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Гражданин, работающий по основному месту </w:t>
            </w:r>
            <w:r w:rsidRPr="001F4421">
              <w:rPr>
                <w:rFonts w:ascii="Arial" w:hAnsi="Arial" w:cs="Arial"/>
                <w:color w:val="auto"/>
                <w:kern w:val="1"/>
              </w:rPr>
              <w:lastRenderedPageBreak/>
              <w:t>работы в муниципальных образованиях по специальности, которые установлены законом субъекта Российской Федерации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Земельный участок, предназначенный для индивидуального </w:t>
            </w:r>
            <w:r w:rsidRPr="001F4421">
              <w:rPr>
                <w:rFonts w:ascii="Arial" w:hAnsi="Arial" w:cs="Arial"/>
                <w:color w:val="auto"/>
                <w:kern w:val="1"/>
              </w:rPr>
              <w:lastRenderedPageBreak/>
              <w:t>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Приказ о приеме на работу, выписка из трудовой книжки или трудовой договор (контракт)</w:t>
            </w:r>
          </w:p>
        </w:tc>
      </w:tr>
      <w:tr w:rsidR="001F4421" w:rsidRPr="001F4421" w:rsidTr="00B77B18">
        <w:trPr>
          <w:trHeight w:val="130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22" w:history="1">
              <w:r w:rsidRPr="001F4421">
                <w:rPr>
                  <w:rFonts w:ascii="Arial" w:hAnsi="Arial" w:cs="Arial"/>
                  <w:color w:val="auto"/>
                  <w:kern w:val="1"/>
                </w:rPr>
                <w:t>Подпункт 6 статьи 39.5</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Граждане, имеющие трех и более детей</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Случаи предоставления земельных участков устанавливаются законом субъекта Российской Федерации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1F4421" w:rsidRPr="001F4421" w:rsidTr="00B77B18">
        <w:trPr>
          <w:trHeight w:val="130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1166"/>
        </w:trPr>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23" w:history="1">
              <w:r w:rsidRPr="001F4421">
                <w:rPr>
                  <w:rFonts w:ascii="Arial" w:hAnsi="Arial" w:cs="Arial"/>
                  <w:color w:val="auto"/>
                  <w:kern w:val="1"/>
                </w:rPr>
                <w:t>Подпункт 7 статьи 39.5</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Отдельные категории граждан и (или) некоммерческие организации, </w:t>
            </w:r>
            <w:r w:rsidRPr="001F4421">
              <w:rPr>
                <w:rFonts w:ascii="Arial" w:hAnsi="Arial" w:cs="Arial"/>
                <w:color w:val="auto"/>
                <w:kern w:val="1"/>
              </w:rPr>
              <w:lastRenderedPageBreak/>
              <w:t>созданные гражданами, устанавливаемые федеральным законом</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Случаи предоставления земельных участков устанавливаются федеральным законом</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подтверждающие право на приобретение земельного участка, установленные законодательством Российской Федерации</w:t>
            </w:r>
          </w:p>
        </w:tc>
      </w:tr>
      <w:tr w:rsidR="001F4421" w:rsidRPr="001F4421" w:rsidTr="00B77B18">
        <w:trPr>
          <w:trHeight w:val="130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18.</w:t>
            </w:r>
          </w:p>
        </w:tc>
        <w:tc>
          <w:tcPr>
            <w:tcW w:w="2459" w:type="dxa"/>
            <w:gridSpan w:val="2"/>
          </w:tcPr>
          <w:p w:rsidR="001F4421" w:rsidRPr="001F4421" w:rsidRDefault="001F4421" w:rsidP="001F4421">
            <w:pPr>
              <w:spacing w:after="1" w:line="240" w:lineRule="atLeast"/>
              <w:rPr>
                <w:rFonts w:ascii="Arial" w:hAnsi="Arial" w:cs="Arial"/>
                <w:color w:val="auto"/>
                <w:kern w:val="1"/>
              </w:rPr>
            </w:pPr>
            <w:hyperlink r:id="rId24" w:history="1">
              <w:r w:rsidRPr="001F4421">
                <w:rPr>
                  <w:rFonts w:ascii="Arial" w:hAnsi="Arial" w:cs="Arial"/>
                  <w:color w:val="auto"/>
                  <w:kern w:val="1"/>
                </w:rPr>
                <w:t>Подпункт 7 статьи 39.5</w:t>
              </w:r>
            </w:hyperlink>
            <w:r w:rsidRPr="001F4421">
              <w:rPr>
                <w:rFonts w:ascii="Arial" w:hAnsi="Arial" w:cs="Arial"/>
                <w:color w:val="auto"/>
                <w:kern w:val="1"/>
              </w:rPr>
              <w:t xml:space="preserve"> Земельного кодекса</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Отдельные категории граждан, устанавливаемые законом субъекта Российской Федерации</w:t>
            </w:r>
          </w:p>
        </w:tc>
        <w:tc>
          <w:tcPr>
            <w:tcW w:w="2672"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Случаи предоставления земельных участков устанавливаются законом субъекта Российской Федерации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подтверждающие право на приобретение земельного участка, установленные законом субъекта Российской Федерации</w:t>
            </w:r>
          </w:p>
        </w:tc>
      </w:tr>
      <w:tr w:rsidR="001F4421" w:rsidRPr="001F4421" w:rsidTr="00B77B18">
        <w:trPr>
          <w:trHeight w:val="2363"/>
        </w:trPr>
        <w:tc>
          <w:tcPr>
            <w:tcW w:w="690"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19.</w:t>
            </w:r>
          </w:p>
        </w:tc>
        <w:tc>
          <w:tcPr>
            <w:tcW w:w="2459" w:type="dxa"/>
            <w:gridSpan w:val="2"/>
          </w:tcPr>
          <w:p w:rsidR="001F4421" w:rsidRPr="001F4421" w:rsidRDefault="001F4421" w:rsidP="001F4421">
            <w:pPr>
              <w:spacing w:after="1" w:line="240" w:lineRule="atLeast"/>
              <w:rPr>
                <w:rFonts w:ascii="Arial" w:hAnsi="Arial" w:cs="Arial"/>
                <w:color w:val="auto"/>
                <w:kern w:val="1"/>
              </w:rPr>
            </w:pPr>
            <w:hyperlink r:id="rId25" w:history="1">
              <w:r w:rsidRPr="001F4421">
                <w:rPr>
                  <w:rFonts w:ascii="Arial" w:hAnsi="Arial" w:cs="Arial"/>
                  <w:color w:val="auto"/>
                  <w:kern w:val="1"/>
                </w:rPr>
                <w:t>Подпункт 8 статьи 39.5</w:t>
              </w:r>
            </w:hyperlink>
            <w:r w:rsidRPr="001F4421">
              <w:rPr>
                <w:rFonts w:ascii="Arial" w:hAnsi="Arial" w:cs="Arial"/>
                <w:color w:val="auto"/>
                <w:kern w:val="1"/>
              </w:rPr>
              <w:t xml:space="preserve"> Земельного кодекса</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бесплатно</w:t>
            </w:r>
          </w:p>
        </w:tc>
        <w:tc>
          <w:tcPr>
            <w:tcW w:w="2545"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672"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Случаи предоставления земельных участков устанавливаются законом субъекта Российской Федерации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подтверждающие право на приобретение земельного участка, установленные законом субъекта Российской Федерации</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20.</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26" w:history="1">
              <w:r w:rsidRPr="001F4421">
                <w:rPr>
                  <w:rFonts w:ascii="Arial" w:hAnsi="Arial" w:cs="Arial"/>
                  <w:color w:val="auto"/>
                  <w:kern w:val="1"/>
                </w:rPr>
                <w:t>Подпункт 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Определяется в соответствии с указом или распоряжением Президента Российской Федерации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Указ или распоряжение Президента Российской Федерации</w:t>
            </w:r>
          </w:p>
        </w:tc>
      </w:tr>
      <w:tr w:rsidR="001F4421" w:rsidRPr="001F4421" w:rsidTr="00B77B18">
        <w:trPr>
          <w:trHeight w:val="960"/>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599"/>
        </w:trPr>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21.</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27" w:history="1">
              <w:r w:rsidRPr="001F4421">
                <w:rPr>
                  <w:rFonts w:ascii="Arial" w:hAnsi="Arial" w:cs="Arial"/>
                  <w:color w:val="auto"/>
                  <w:kern w:val="1"/>
                </w:rPr>
                <w:t>Подпункт 2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Распоряжение Правительства Российской Федерации</w:t>
            </w:r>
          </w:p>
        </w:tc>
      </w:tr>
      <w:tr w:rsidR="001F4421" w:rsidRPr="001F4421" w:rsidTr="00B77B18">
        <w:trPr>
          <w:trHeight w:val="84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28" w:history="1">
              <w:r w:rsidRPr="001F4421">
                <w:rPr>
                  <w:rFonts w:ascii="Arial" w:hAnsi="Arial" w:cs="Arial"/>
                  <w:color w:val="auto"/>
                  <w:kern w:val="1"/>
                </w:rPr>
                <w:t>Подпункт 3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Распоряжение высшего должностного лица субъекта Российской Федерации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881"/>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23.</w:t>
            </w:r>
          </w:p>
        </w:tc>
        <w:tc>
          <w:tcPr>
            <w:tcW w:w="2459" w:type="dxa"/>
            <w:gridSpan w:val="2"/>
          </w:tcPr>
          <w:p w:rsidR="001F4421" w:rsidRPr="001F4421" w:rsidRDefault="001F4421" w:rsidP="001F4421">
            <w:pPr>
              <w:spacing w:after="1" w:line="240" w:lineRule="atLeast"/>
              <w:rPr>
                <w:rFonts w:ascii="Arial" w:hAnsi="Arial" w:cs="Arial"/>
                <w:color w:val="auto"/>
                <w:kern w:val="1"/>
              </w:rPr>
            </w:pPr>
            <w:hyperlink r:id="rId29" w:history="1">
              <w:r w:rsidRPr="001F4421">
                <w:rPr>
                  <w:rFonts w:ascii="Arial" w:hAnsi="Arial" w:cs="Arial"/>
                  <w:color w:val="auto"/>
                  <w:kern w:val="1"/>
                </w:rPr>
                <w:t>Подпункт 4 пункта 2 статьи 39.6</w:t>
              </w:r>
            </w:hyperlink>
            <w:r w:rsidRPr="001F4421">
              <w:rPr>
                <w:rFonts w:ascii="Arial" w:hAnsi="Arial" w:cs="Arial"/>
                <w:color w:val="auto"/>
                <w:kern w:val="1"/>
              </w:rPr>
              <w:t xml:space="preserve"> Земельного кодекса</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w:t>
            </w:r>
          </w:p>
        </w:tc>
        <w:tc>
          <w:tcPr>
            <w:tcW w:w="2672"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выполнения международных обязательств</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соглашение или иной документ, предусматривающий выполнение международных обязательств</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0" w:history="1">
              <w:r w:rsidRPr="001F4421">
                <w:rPr>
                  <w:rFonts w:ascii="Arial" w:hAnsi="Arial" w:cs="Arial"/>
                  <w:color w:val="auto"/>
                  <w:kern w:val="1"/>
                </w:rPr>
                <w:t xml:space="preserve">Подпункт 4 пункта 2 </w:t>
              </w:r>
              <w:r w:rsidRPr="001F4421">
                <w:rPr>
                  <w:rFonts w:ascii="Arial" w:hAnsi="Arial" w:cs="Arial"/>
                  <w:color w:val="auto"/>
                  <w:kern w:val="1"/>
                </w:rPr>
                <w:lastRenderedPageBreak/>
                <w:t>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Земельный участок, </w:t>
            </w:r>
            <w:r w:rsidRPr="001F4421">
              <w:rPr>
                <w:rFonts w:ascii="Arial" w:hAnsi="Arial" w:cs="Arial"/>
                <w:color w:val="auto"/>
                <w:kern w:val="1"/>
              </w:rPr>
              <w:lastRenderedPageBreak/>
              <w:t>предназначенный для размещения объектов, предназначенных для обеспечения электро-, тепл</w:t>
            </w:r>
            <w:proofErr w:type="gramStart"/>
            <w:r w:rsidRPr="001F4421">
              <w:rPr>
                <w:rFonts w:ascii="Arial" w:hAnsi="Arial" w:cs="Arial"/>
                <w:color w:val="auto"/>
                <w:kern w:val="1"/>
              </w:rPr>
              <w:t>о-</w:t>
            </w:r>
            <w:proofErr w:type="gramEnd"/>
            <w:r w:rsidRPr="001F4421">
              <w:rPr>
                <w:rFonts w:ascii="Arial" w:hAnsi="Arial" w:cs="Arial"/>
                <w:color w:val="auto"/>
                <w:kern w:val="1"/>
              </w:rPr>
              <w:t>, газо- и водоснабжения, водоотведения, связи, нефтепроводов, объектов федерального, регионального или местного значения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 Выписка из документа территориального </w:t>
            </w:r>
            <w:r w:rsidRPr="001F4421">
              <w:rPr>
                <w:rFonts w:ascii="Arial" w:hAnsi="Arial" w:cs="Arial"/>
                <w:color w:val="auto"/>
                <w:kern w:val="1"/>
              </w:rPr>
              <w:lastRenderedPageBreak/>
              <w:t>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1F4421">
              <w:rPr>
                <w:rFonts w:ascii="Arial" w:hAnsi="Arial" w:cs="Arial"/>
                <w:color w:val="auto"/>
                <w:kern w:val="1"/>
              </w:rPr>
              <w:t>о-</w:t>
            </w:r>
            <w:proofErr w:type="gramEnd"/>
            <w:r w:rsidRPr="001F4421">
              <w:rPr>
                <w:rFonts w:ascii="Arial" w:hAnsi="Arial" w:cs="Arial"/>
                <w:color w:val="auto"/>
                <w:kern w:val="1"/>
              </w:rPr>
              <w:t>, газо- и водоснабжения, водоотведения, связи, нефтепроводов, не относящихся к объектам регионального или местного значения)</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80"/>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1" w:history="1">
              <w:r w:rsidRPr="001F4421">
                <w:rPr>
                  <w:rFonts w:ascii="Arial" w:hAnsi="Arial" w:cs="Arial"/>
                  <w:color w:val="auto"/>
                  <w:kern w:val="1"/>
                </w:rPr>
                <w:t>Подпункт 5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образованный из земельного участка, находящегося в государственной или муниципальной собственности</w:t>
            </w:r>
          </w:p>
        </w:tc>
        <w:tc>
          <w:tcPr>
            <w:tcW w:w="4678" w:type="dxa"/>
          </w:tcPr>
          <w:p w:rsidR="001F4421" w:rsidRPr="001F4421" w:rsidRDefault="001F4421" w:rsidP="001F4421">
            <w:pPr>
              <w:spacing w:after="1" w:line="240" w:lineRule="atLeast"/>
              <w:jc w:val="center"/>
              <w:rPr>
                <w:rFonts w:ascii="Arial" w:hAnsi="Arial" w:cs="Arial"/>
                <w:color w:val="auto"/>
                <w:kern w:val="1"/>
              </w:rPr>
            </w:pPr>
            <w:proofErr w:type="gramStart"/>
            <w:r w:rsidRPr="001F4421">
              <w:rPr>
                <w:rFonts w:ascii="Arial" w:hAnsi="Arial" w:cs="Arial"/>
                <w:color w:val="auto"/>
                <w:kern w:val="1"/>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32" w:history="1">
              <w:r w:rsidRPr="001F4421">
                <w:rPr>
                  <w:rFonts w:ascii="Arial" w:hAnsi="Arial" w:cs="Arial"/>
                  <w:color w:val="auto"/>
                  <w:kern w:val="1"/>
                </w:rPr>
                <w:t>закона</w:t>
              </w:r>
            </w:hyperlink>
            <w:r w:rsidRPr="001F4421">
              <w:rPr>
                <w:rFonts w:ascii="Arial" w:hAnsi="Arial" w:cs="Arial"/>
                <w:color w:val="auto"/>
                <w:kern w:val="1"/>
              </w:rPr>
              <w:t xml:space="preserve"> от 21 июля 1997 года N 122-ФЗ "О государственной регистрации прав на недвижимое имущество и сделок с ним" </w:t>
            </w:r>
            <w:hyperlink r:id="rId33" w:history="1">
              <w:r w:rsidRPr="001F4421">
                <w:rPr>
                  <w:rFonts w:ascii="Arial" w:hAnsi="Arial" w:cs="Arial"/>
                  <w:color w:val="auto"/>
                  <w:kern w:val="1"/>
                </w:rPr>
                <w:t>&lt;5&gt;</w:t>
              </w:r>
            </w:hyperlink>
            <w:proofErr w:type="gramEnd"/>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65"/>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4" w:history="1">
              <w:r w:rsidRPr="001F4421">
                <w:rPr>
                  <w:rFonts w:ascii="Arial" w:hAnsi="Arial" w:cs="Arial"/>
                  <w:color w:val="auto"/>
                  <w:kern w:val="1"/>
                </w:rPr>
                <w:t>Подпункт 5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комплексном освоении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748"/>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5" w:history="1">
              <w:r w:rsidRPr="001F4421">
                <w:rPr>
                  <w:rFonts w:ascii="Arial" w:hAnsi="Arial" w:cs="Arial"/>
                  <w:color w:val="auto"/>
                  <w:kern w:val="1"/>
                </w:rPr>
                <w:t>Подпункт 6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w:t>
            </w:r>
            <w:r w:rsidRPr="001F4421">
              <w:rPr>
                <w:rFonts w:ascii="Arial" w:hAnsi="Arial" w:cs="Arial"/>
                <w:color w:val="auto"/>
                <w:kern w:val="1"/>
              </w:rPr>
              <w:lastRenderedPageBreak/>
              <w:t>гражданами, для комплексного освоения территории в целях индивидуального жилищного строительства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Договор о комплексном освоении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подтверждающий членство заявителя в некоммерческой организации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общего собрания членов некоммерческой организации о распределении испрашиваемого земельного участка заявителю</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 Утвержденный проект планировки и </w:t>
            </w:r>
            <w:r w:rsidRPr="001F4421">
              <w:rPr>
                <w:rFonts w:ascii="Arial" w:hAnsi="Arial" w:cs="Arial"/>
                <w:color w:val="auto"/>
                <w:kern w:val="1"/>
              </w:rPr>
              <w:lastRenderedPageBreak/>
              <w:t>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12"/>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6" w:history="1">
              <w:r w:rsidRPr="001F4421">
                <w:rPr>
                  <w:rFonts w:ascii="Arial" w:hAnsi="Arial" w:cs="Arial"/>
                  <w:color w:val="auto"/>
                  <w:kern w:val="1"/>
                </w:rPr>
                <w:t>Подпункт 6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комплексном освоении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органа некоммерческой организации о приобретении земельного участка</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80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29.</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7" w:history="1">
              <w:r w:rsidRPr="001F4421">
                <w:rPr>
                  <w:rFonts w:ascii="Arial" w:hAnsi="Arial" w:cs="Arial"/>
                  <w:color w:val="auto"/>
                  <w:kern w:val="1"/>
                </w:rPr>
                <w:t>Подпункт 7 пункта 2 статьи 39.6</w:t>
              </w:r>
            </w:hyperlink>
            <w:r w:rsidRPr="001F4421">
              <w:rPr>
                <w:rFonts w:ascii="Arial" w:hAnsi="Arial" w:cs="Arial"/>
                <w:color w:val="auto"/>
                <w:kern w:val="1"/>
              </w:rPr>
              <w:t xml:space="preserve"> </w:t>
            </w:r>
            <w:r w:rsidRPr="001F4421">
              <w:rPr>
                <w:rFonts w:ascii="Arial" w:hAnsi="Arial" w:cs="Arial"/>
                <w:color w:val="auto"/>
                <w:kern w:val="1"/>
              </w:rPr>
              <w:lastRenderedPageBreak/>
              <w:t>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Член СНТ или ОНТ</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Садовый земельный участок или огородный </w:t>
            </w:r>
            <w:r w:rsidRPr="001F4421">
              <w:rPr>
                <w:rFonts w:ascii="Arial" w:hAnsi="Arial" w:cs="Arial"/>
                <w:color w:val="auto"/>
                <w:kern w:val="1"/>
              </w:rPr>
              <w:lastRenderedPageBreak/>
              <w:t>земельный участок, образованный из земельного участка, предоставленного СНТ или ОНТ</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 Документ о предоставлении исходного земельного участка СНТ или ОНТ, за </w:t>
            </w:r>
            <w:r w:rsidRPr="001F4421">
              <w:rPr>
                <w:rFonts w:ascii="Arial" w:hAnsi="Arial" w:cs="Arial"/>
                <w:color w:val="auto"/>
                <w:kern w:val="1"/>
              </w:rPr>
              <w:lastRenderedPageBreak/>
              <w:t>исключением случаев, если право на исходный земельный участок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подтверждающий членство заявителя в СНТ или ОНТ</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общего собрания членов СНТ или ОНТ о распределении садового или огородного земельного участка заявителю</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межевания территории &lt;4&gt;</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в отношении СНТ или ОНТ</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30..</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8" w:history="1">
              <w:r w:rsidRPr="001F4421">
                <w:rPr>
                  <w:rFonts w:ascii="Arial" w:hAnsi="Arial" w:cs="Arial"/>
                  <w:color w:val="auto"/>
                  <w:kern w:val="1"/>
                </w:rPr>
                <w:t>Подпункт 8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В аренду </w:t>
            </w:r>
            <w:proofErr w:type="gramStart"/>
            <w:r w:rsidRPr="001F4421">
              <w:rPr>
                <w:rFonts w:ascii="Arial" w:hAnsi="Arial" w:cs="Arial"/>
                <w:color w:val="auto"/>
                <w:kern w:val="1"/>
              </w:rPr>
              <w:t>со</w:t>
            </w:r>
            <w:proofErr w:type="gramEnd"/>
            <w:r w:rsidRPr="001F4421">
              <w:rPr>
                <w:rFonts w:ascii="Arial" w:hAnsi="Arial" w:cs="Arial"/>
                <w:color w:val="auto"/>
                <w:kern w:val="1"/>
              </w:rPr>
              <w:t xml:space="preserve"> множественностью лиц на стороне арендатора</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уполномоченное на подачу заявления решением общего собрания членов СНТ или ОНТ</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Ограниченный в обороте земельный участок общего назначения, расположенный в границах территории садоводства или огородничества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межевания территории &lt;4&gt;</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в отношении СНТ или ОНТ</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31.</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39" w:history="1">
              <w:r w:rsidRPr="001F4421">
                <w:rPr>
                  <w:rFonts w:ascii="Arial" w:hAnsi="Arial" w:cs="Arial"/>
                  <w:color w:val="auto"/>
                  <w:kern w:val="1"/>
                </w:rPr>
                <w:t>Подпункт 9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0" w:history="1">
              <w:r w:rsidRPr="001F4421">
                <w:rPr>
                  <w:rFonts w:ascii="Arial" w:hAnsi="Arial" w:cs="Arial"/>
                  <w:color w:val="auto"/>
                  <w:kern w:val="1"/>
                </w:rPr>
                <w:t>статьей 39.20</w:t>
              </w:r>
            </w:hyperlink>
            <w:r w:rsidRPr="001F4421">
              <w:rPr>
                <w:rFonts w:ascii="Arial" w:hAnsi="Arial" w:cs="Arial"/>
                <w:color w:val="auto"/>
                <w:kern w:val="1"/>
              </w:rPr>
              <w:t xml:space="preserve"> Земельного кодекса, на праве оперативного управления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на котором расположены здания, сооружения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w:t>
            </w:r>
            <w:r w:rsidRPr="001F4421">
              <w:rPr>
                <w:rFonts w:ascii="Arial" w:hAnsi="Arial" w:cs="Arial"/>
                <w:color w:val="auto"/>
                <w:kern w:val="1"/>
              </w:rPr>
              <w:lastRenderedPageBreak/>
              <w:t>заявителю</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 здании и (или) сооружении, расположенно</w:t>
            </w:r>
            <w:proofErr w:type="gramStart"/>
            <w:r w:rsidRPr="001F4421">
              <w:rPr>
                <w:rFonts w:ascii="Arial" w:hAnsi="Arial" w:cs="Arial"/>
                <w:color w:val="auto"/>
                <w:kern w:val="1"/>
              </w:rPr>
              <w:t>м(</w:t>
            </w:r>
            <w:proofErr w:type="spellStart"/>
            <w:proofErr w:type="gramEnd"/>
            <w:r w:rsidRPr="001F4421">
              <w:rPr>
                <w:rFonts w:ascii="Arial" w:hAnsi="Arial" w:cs="Arial"/>
                <w:color w:val="auto"/>
                <w:kern w:val="1"/>
              </w:rPr>
              <w:t>ых</w:t>
            </w:r>
            <w:proofErr w:type="spellEnd"/>
            <w:r w:rsidRPr="001F4421">
              <w:rPr>
                <w:rFonts w:ascii="Arial" w:hAnsi="Arial" w:cs="Arial"/>
                <w:color w:val="auto"/>
                <w:kern w:val="1"/>
              </w:rPr>
              <w:t>) на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41" w:history="1">
              <w:r w:rsidRPr="001F4421">
                <w:rPr>
                  <w:rFonts w:ascii="Arial" w:hAnsi="Arial" w:cs="Arial"/>
                  <w:color w:val="auto"/>
                  <w:kern w:val="1"/>
                </w:rPr>
                <w:t>Подпункт 10 пункта 2 статьи 39.6</w:t>
              </w:r>
            </w:hyperlink>
            <w:r w:rsidRPr="001F4421">
              <w:rPr>
                <w:rFonts w:ascii="Arial" w:hAnsi="Arial" w:cs="Arial"/>
                <w:color w:val="auto"/>
                <w:kern w:val="1"/>
              </w:rPr>
              <w:t xml:space="preserve"> Земельного кодекса, </w:t>
            </w:r>
            <w:hyperlink r:id="rId42" w:history="1">
              <w:r w:rsidRPr="001F4421">
                <w:rPr>
                  <w:rFonts w:ascii="Arial" w:hAnsi="Arial" w:cs="Arial"/>
                  <w:color w:val="auto"/>
                  <w:kern w:val="1"/>
                </w:rPr>
                <w:t>пункт 21 статьи 3</w:t>
              </w:r>
            </w:hyperlink>
            <w:r w:rsidRPr="001F4421">
              <w:rPr>
                <w:rFonts w:ascii="Arial" w:hAnsi="Arial" w:cs="Arial"/>
                <w:color w:val="auto"/>
                <w:kern w:val="1"/>
              </w:rPr>
              <w:t xml:space="preserve"> Федерального закона от 25 октября 2001 г. N 137-ФЗ "О введении в действие Земельного кодекса Российской Федерации </w:t>
            </w:r>
            <w:hyperlink r:id="rId43" w:history="1">
              <w:r w:rsidRPr="001F4421">
                <w:rPr>
                  <w:rFonts w:ascii="Arial" w:hAnsi="Arial" w:cs="Arial"/>
                  <w:color w:val="auto"/>
                  <w:kern w:val="1"/>
                </w:rPr>
                <w:t>&lt;5.1&gt;</w:t>
              </w:r>
            </w:hyperlink>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Собственник объекта незавершенного строительства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на котором расположен объект незавершенного строительства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w:t>
            </w:r>
            <w:r w:rsidRPr="001F4421">
              <w:rPr>
                <w:rFonts w:ascii="Arial" w:hAnsi="Arial" w:cs="Arial"/>
                <w:color w:val="auto"/>
                <w:kern w:val="1"/>
              </w:rPr>
              <w:lastRenderedPageBreak/>
              <w:t>соответствующих прав на земельный участок)</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proofErr w:type="gramStart"/>
            <w:r w:rsidRPr="001F4421">
              <w:rPr>
                <w:rFonts w:ascii="Arial" w:hAnsi="Arial" w:cs="Arial"/>
                <w:color w:val="auto"/>
                <w:kern w:val="1"/>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44" w:history="1">
              <w:r w:rsidRPr="001F4421">
                <w:rPr>
                  <w:rFonts w:ascii="Arial" w:hAnsi="Arial" w:cs="Arial"/>
                  <w:color w:val="auto"/>
                  <w:kern w:val="1"/>
                </w:rPr>
                <w:t>Подпункт 11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Юридическое лицо, использующее земельный участок на праве постоянного (бессрочного) </w:t>
            </w:r>
            <w:r w:rsidRPr="001F4421">
              <w:rPr>
                <w:rFonts w:ascii="Arial" w:hAnsi="Arial" w:cs="Arial"/>
                <w:color w:val="auto"/>
                <w:kern w:val="1"/>
              </w:rPr>
              <w:lastRenderedPageBreak/>
              <w:t>пользования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Земельный участок, принадлежащий юридическому лицу на праве постоянного (бессрочного) </w:t>
            </w:r>
            <w:r w:rsidRPr="001F4421">
              <w:rPr>
                <w:rFonts w:ascii="Arial" w:hAnsi="Arial" w:cs="Arial"/>
                <w:color w:val="auto"/>
                <w:kern w:val="1"/>
              </w:rPr>
              <w:lastRenderedPageBreak/>
              <w:t>пользования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462"/>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1013"/>
        </w:trPr>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45" w:history="1">
              <w:r w:rsidRPr="001F4421">
                <w:rPr>
                  <w:rFonts w:ascii="Arial" w:hAnsi="Arial" w:cs="Arial"/>
                  <w:color w:val="auto"/>
                  <w:kern w:val="1"/>
                </w:rPr>
                <w:t>Подпункт 12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ЕГРИП об индивидуальном предпринимателе, являющемся заявителем</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46" w:history="1">
              <w:r w:rsidRPr="001F4421">
                <w:rPr>
                  <w:rFonts w:ascii="Arial" w:hAnsi="Arial" w:cs="Arial"/>
                  <w:color w:val="auto"/>
                  <w:kern w:val="1"/>
                </w:rPr>
                <w:t>Подпункт 13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с которым заключен договор о развитии застроенной территории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Земельный участок, образованный в границах застроенной территории, в отношении которой </w:t>
            </w:r>
            <w:r w:rsidRPr="001F4421">
              <w:rPr>
                <w:rFonts w:ascii="Arial" w:hAnsi="Arial" w:cs="Arial"/>
                <w:color w:val="auto"/>
                <w:kern w:val="1"/>
              </w:rPr>
              <w:lastRenderedPageBreak/>
              <w:t>заключен договор о ее развитии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Договор о развитии застроенной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967"/>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47" w:history="1">
              <w:r w:rsidRPr="001F4421">
                <w:rPr>
                  <w:rFonts w:ascii="Arial" w:hAnsi="Arial" w:cs="Arial"/>
                  <w:color w:val="auto"/>
                  <w:kern w:val="1"/>
                </w:rPr>
                <w:t>Подпункт 13.1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 с которым заключен договор об освоении территории в целях строительства стандартного жилья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освоения территории в целях строительства стандартного жилья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об освоении территории в целях строительства стандартного жилья</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95"/>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48" w:history="1">
              <w:r w:rsidRPr="001F4421">
                <w:rPr>
                  <w:rFonts w:ascii="Arial" w:hAnsi="Arial" w:cs="Arial"/>
                  <w:color w:val="auto"/>
                  <w:kern w:val="1"/>
                </w:rPr>
                <w:t>Подпункт 13.1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 с которым заключен договор о комплексном освоении территории в целях строительства стандартного жилья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комплексного освоения территории в целях строительства стандартного жилья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комплексном освоении территории в целях строительства стандартного жилья</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06"/>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38.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49" w:history="1">
              <w:r w:rsidRPr="001F4421">
                <w:rPr>
                  <w:rFonts w:ascii="Arial" w:hAnsi="Arial" w:cs="Arial"/>
                  <w:color w:val="auto"/>
                  <w:kern w:val="1"/>
                </w:rPr>
                <w:t>Подпункты 13.2</w:t>
              </w:r>
            </w:hyperlink>
            <w:r w:rsidRPr="001F4421">
              <w:rPr>
                <w:rFonts w:ascii="Arial" w:hAnsi="Arial" w:cs="Arial"/>
                <w:color w:val="auto"/>
                <w:kern w:val="1"/>
              </w:rPr>
              <w:t xml:space="preserve"> и </w:t>
            </w:r>
            <w:hyperlink r:id="rId50" w:history="1">
              <w:r w:rsidRPr="001F4421">
                <w:rPr>
                  <w:rFonts w:ascii="Arial" w:hAnsi="Arial" w:cs="Arial"/>
                  <w:color w:val="auto"/>
                  <w:kern w:val="1"/>
                </w:rPr>
                <w:t>13.3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 с которым заключен договор о комплексном развитии территории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 комплексном развитии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rPr>
          <w:trHeight w:val="28"/>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882"/>
        </w:trPr>
        <w:tc>
          <w:tcPr>
            <w:tcW w:w="690" w:type="dxa"/>
            <w:vMerge w:val="restart"/>
          </w:tcPr>
          <w:p w:rsidR="001F4421" w:rsidRPr="001F4421" w:rsidRDefault="001F4421" w:rsidP="001F4421">
            <w:pPr>
              <w:spacing w:after="1" w:line="240" w:lineRule="atLeast"/>
              <w:rPr>
                <w:rFonts w:ascii="Arial" w:hAnsi="Arial" w:cs="Arial"/>
                <w:color w:val="auto"/>
                <w:kern w:val="1"/>
              </w:rPr>
            </w:pPr>
            <w:r w:rsidRPr="001F4421">
              <w:rPr>
                <w:rFonts w:ascii="Arial" w:hAnsi="Arial" w:cs="Arial"/>
                <w:color w:val="auto"/>
                <w:kern w:val="1"/>
              </w:rPr>
              <w:t>39.</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1" w:history="1">
              <w:r w:rsidRPr="001F4421">
                <w:rPr>
                  <w:rFonts w:ascii="Arial" w:hAnsi="Arial" w:cs="Arial"/>
                  <w:color w:val="auto"/>
                  <w:kern w:val="1"/>
                </w:rPr>
                <w:t>Подпункт 14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имеющий право на первоочередное или внеочередное приобретение земельных участков</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Случаи предоставления земельных участков устанавливаются федеральным законом или законом субъекта Российской Федерации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1F4421" w:rsidRPr="001F4421" w:rsidTr="00B77B18">
        <w:trPr>
          <w:trHeight w:val="882"/>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40.</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2" w:history="1">
              <w:r w:rsidRPr="001F4421">
                <w:rPr>
                  <w:rFonts w:ascii="Arial" w:hAnsi="Arial" w:cs="Arial"/>
                  <w:color w:val="auto"/>
                  <w:kern w:val="1"/>
                </w:rPr>
                <w:t>Подпункт 15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Решение о предварительном согласовании предоставления земельного участка, если такое решение принято иным уполномоченным органом</w:t>
            </w:r>
          </w:p>
        </w:tc>
      </w:tr>
      <w:tr w:rsidR="001F4421" w:rsidRPr="001F4421" w:rsidTr="00B77B18">
        <w:trPr>
          <w:trHeight w:val="130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41.</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3" w:history="1">
              <w:r w:rsidRPr="001F4421">
                <w:rPr>
                  <w:rFonts w:ascii="Arial" w:hAnsi="Arial" w:cs="Arial"/>
                  <w:color w:val="auto"/>
                  <w:kern w:val="1"/>
                </w:rPr>
                <w:t>Подпункт 16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F4421" w:rsidRPr="001F4421" w:rsidTr="00B77B18">
        <w:trPr>
          <w:trHeight w:val="825"/>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815"/>
        </w:trPr>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42.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4" w:history="1">
              <w:r w:rsidRPr="001F4421">
                <w:rPr>
                  <w:rFonts w:ascii="Arial" w:hAnsi="Arial" w:cs="Arial"/>
                  <w:color w:val="auto"/>
                  <w:kern w:val="1"/>
                </w:rPr>
                <w:t>Подпункт 17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Религиозная организация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осуществления сельскохозяйственного производства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43.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5" w:history="1">
              <w:r w:rsidRPr="001F4421">
                <w:rPr>
                  <w:rFonts w:ascii="Arial" w:hAnsi="Arial" w:cs="Arial"/>
                  <w:color w:val="auto"/>
                  <w:kern w:val="1"/>
                </w:rPr>
                <w:t>Подпункт 17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Казачье общество</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Свидетельство о внесении казачьего общества в государственный Реестр казачьих обществ в Российской Федерации</w:t>
            </w:r>
          </w:p>
        </w:tc>
      </w:tr>
      <w:tr w:rsidR="001F4421" w:rsidRPr="001F4421" w:rsidTr="00B77B18">
        <w:trPr>
          <w:trHeight w:val="877"/>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740"/>
        </w:trPr>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44.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6" w:history="1">
              <w:r w:rsidRPr="001F4421">
                <w:rPr>
                  <w:rFonts w:ascii="Arial" w:hAnsi="Arial" w:cs="Arial"/>
                  <w:color w:val="auto"/>
                  <w:kern w:val="1"/>
                </w:rPr>
                <w:t>Подпункт 18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ограниченный в обороте</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67"/>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3396"/>
        </w:trPr>
        <w:tc>
          <w:tcPr>
            <w:tcW w:w="690"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45.</w:t>
            </w:r>
          </w:p>
        </w:tc>
        <w:tc>
          <w:tcPr>
            <w:tcW w:w="2459" w:type="dxa"/>
            <w:gridSpan w:val="2"/>
          </w:tcPr>
          <w:p w:rsidR="001F4421" w:rsidRPr="001F4421" w:rsidRDefault="001F4421" w:rsidP="001F4421">
            <w:pPr>
              <w:spacing w:after="1" w:line="240" w:lineRule="atLeast"/>
              <w:rPr>
                <w:rFonts w:ascii="Arial" w:hAnsi="Arial" w:cs="Arial"/>
                <w:color w:val="auto"/>
                <w:kern w:val="1"/>
              </w:rPr>
            </w:pPr>
            <w:hyperlink r:id="rId57" w:history="1">
              <w:r w:rsidRPr="001F4421">
                <w:rPr>
                  <w:rFonts w:ascii="Arial" w:hAnsi="Arial" w:cs="Arial"/>
                  <w:color w:val="auto"/>
                  <w:kern w:val="1"/>
                </w:rPr>
                <w:t>Подпункт 19 пункта 2 статьи 39.6</w:t>
              </w:r>
            </w:hyperlink>
            <w:r w:rsidRPr="001F4421">
              <w:rPr>
                <w:rFonts w:ascii="Arial" w:hAnsi="Arial" w:cs="Arial"/>
                <w:color w:val="auto"/>
                <w:kern w:val="1"/>
              </w:rPr>
              <w:t xml:space="preserve"> Земельного кодекса</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672"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46.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8" w:history="1">
              <w:r w:rsidRPr="001F4421">
                <w:rPr>
                  <w:rFonts w:ascii="Arial" w:hAnsi="Arial" w:cs="Arial"/>
                  <w:color w:val="auto"/>
                  <w:kern w:val="1"/>
                </w:rPr>
                <w:t>Подпункт 20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proofErr w:type="spellStart"/>
            <w:r w:rsidRPr="001F4421">
              <w:rPr>
                <w:rFonts w:ascii="Arial" w:hAnsi="Arial" w:cs="Arial"/>
                <w:color w:val="auto"/>
                <w:kern w:val="1"/>
              </w:rPr>
              <w:t>Недропользователь</w:t>
            </w:r>
            <w:proofErr w:type="spellEnd"/>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проведения работ, связанных с пользованием недрами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08"/>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47.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59" w:history="1">
              <w:r w:rsidRPr="001F4421">
                <w:rPr>
                  <w:rFonts w:ascii="Arial" w:hAnsi="Arial" w:cs="Arial"/>
                  <w:color w:val="auto"/>
                  <w:kern w:val="1"/>
                </w:rPr>
                <w:t>Подпункт 21 пункта 2 статьи 39.6</w:t>
              </w:r>
            </w:hyperlink>
            <w:r w:rsidRPr="001F4421">
              <w:rPr>
                <w:rFonts w:ascii="Arial" w:hAnsi="Arial" w:cs="Arial"/>
                <w:color w:val="auto"/>
                <w:kern w:val="1"/>
              </w:rPr>
              <w:t xml:space="preserve"> </w:t>
            </w:r>
            <w:r w:rsidRPr="001F4421">
              <w:rPr>
                <w:rFonts w:ascii="Arial" w:hAnsi="Arial" w:cs="Arial"/>
                <w:color w:val="auto"/>
                <w:kern w:val="1"/>
              </w:rPr>
              <w:lastRenderedPageBreak/>
              <w:t>Земельного кодекса</w:t>
            </w:r>
          </w:p>
          <w:p w:rsidR="001F4421" w:rsidRPr="001F4421" w:rsidRDefault="001F4421" w:rsidP="001F4421">
            <w:pPr>
              <w:rPr>
                <w:rFonts w:ascii="Arial" w:hAnsi="Arial" w:cs="Arial"/>
                <w:kern w:val="1"/>
              </w:rPr>
            </w:pPr>
          </w:p>
          <w:p w:rsidR="001F4421" w:rsidRPr="001F4421" w:rsidRDefault="001F4421" w:rsidP="001F4421">
            <w:pPr>
              <w:rPr>
                <w:rFonts w:ascii="Arial" w:hAnsi="Arial" w:cs="Arial"/>
                <w:kern w:val="1"/>
              </w:rPr>
            </w:pPr>
          </w:p>
          <w:p w:rsidR="001F4421" w:rsidRPr="001F4421" w:rsidRDefault="001F4421" w:rsidP="001F4421">
            <w:pPr>
              <w:rPr>
                <w:rFonts w:ascii="Arial" w:hAnsi="Arial" w:cs="Arial"/>
                <w:kern w:val="1"/>
              </w:rPr>
            </w:pPr>
          </w:p>
          <w:p w:rsidR="001F4421" w:rsidRPr="001F4421" w:rsidRDefault="001F4421" w:rsidP="001F4421">
            <w:pPr>
              <w:rPr>
                <w:rFonts w:ascii="Arial" w:hAnsi="Arial" w:cs="Arial"/>
                <w:kern w:val="1"/>
              </w:rPr>
            </w:pP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В аренду</w:t>
            </w:r>
          </w:p>
          <w:p w:rsidR="001F4421" w:rsidRPr="001F4421" w:rsidRDefault="001F4421" w:rsidP="001F4421">
            <w:pPr>
              <w:rPr>
                <w:rFonts w:ascii="Arial" w:hAnsi="Arial" w:cs="Arial"/>
                <w:kern w:val="1"/>
              </w:rPr>
            </w:pPr>
          </w:p>
          <w:p w:rsidR="001F4421" w:rsidRPr="001F4421" w:rsidRDefault="001F4421" w:rsidP="001F4421">
            <w:pPr>
              <w:rPr>
                <w:rFonts w:ascii="Arial" w:hAnsi="Arial" w:cs="Arial"/>
                <w:kern w:val="1"/>
              </w:rPr>
            </w:pPr>
          </w:p>
          <w:p w:rsidR="001F4421" w:rsidRPr="001F4421" w:rsidRDefault="001F4421" w:rsidP="001F4421">
            <w:pPr>
              <w:rPr>
                <w:rFonts w:ascii="Arial" w:hAnsi="Arial" w:cs="Arial"/>
                <w:kern w:val="1"/>
              </w:rPr>
            </w:pPr>
          </w:p>
          <w:p w:rsidR="001F4421" w:rsidRPr="001F4421" w:rsidRDefault="001F4421" w:rsidP="001F4421">
            <w:pPr>
              <w:rPr>
                <w:rFonts w:ascii="Arial" w:hAnsi="Arial" w:cs="Arial"/>
                <w:kern w:val="1"/>
              </w:rPr>
            </w:pP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Резидент особой </w:t>
            </w:r>
            <w:r w:rsidRPr="001F4421">
              <w:rPr>
                <w:rFonts w:ascii="Arial" w:hAnsi="Arial" w:cs="Arial"/>
                <w:color w:val="auto"/>
                <w:kern w:val="1"/>
              </w:rPr>
              <w:lastRenderedPageBreak/>
              <w:t>экономической зоны</w:t>
            </w:r>
          </w:p>
          <w:p w:rsidR="001F4421" w:rsidRPr="001F4421" w:rsidRDefault="001F4421" w:rsidP="001F4421">
            <w:pPr>
              <w:rPr>
                <w:rFonts w:ascii="Arial" w:hAnsi="Arial" w:cs="Arial"/>
                <w:kern w:val="1"/>
              </w:rPr>
            </w:pPr>
          </w:p>
          <w:p w:rsidR="001F4421" w:rsidRPr="001F4421" w:rsidRDefault="001F4421" w:rsidP="001F4421">
            <w:pPr>
              <w:rPr>
                <w:rFonts w:ascii="Arial" w:hAnsi="Arial" w:cs="Arial"/>
                <w:kern w:val="1"/>
              </w:rPr>
            </w:pPr>
          </w:p>
          <w:p w:rsidR="001F4421" w:rsidRPr="001F4421" w:rsidRDefault="001F4421" w:rsidP="001F4421">
            <w:pPr>
              <w:tabs>
                <w:tab w:val="clear" w:pos="709"/>
                <w:tab w:val="left" w:pos="1710"/>
              </w:tabs>
              <w:rPr>
                <w:rFonts w:ascii="Arial" w:hAnsi="Arial" w:cs="Arial"/>
                <w:kern w:val="1"/>
              </w:rPr>
            </w:pP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Земельный участок, расположенный в </w:t>
            </w:r>
            <w:r w:rsidRPr="001F4421">
              <w:rPr>
                <w:rFonts w:ascii="Arial" w:hAnsi="Arial" w:cs="Arial"/>
                <w:color w:val="auto"/>
                <w:kern w:val="1"/>
              </w:rPr>
              <w:lastRenderedPageBreak/>
              <w:t>границах особой экономической зоны или на прилегающей к ней территории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Свидетельство, удостоверяющее регистрацию лица в качестве резидента </w:t>
            </w:r>
            <w:r w:rsidRPr="001F4421">
              <w:rPr>
                <w:rFonts w:ascii="Arial" w:hAnsi="Arial" w:cs="Arial"/>
                <w:color w:val="auto"/>
                <w:kern w:val="1"/>
              </w:rPr>
              <w:lastRenderedPageBreak/>
              <w:t>особой экономической зоны</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17"/>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48.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0" w:history="1">
              <w:r w:rsidRPr="001F4421">
                <w:rPr>
                  <w:rFonts w:ascii="Arial" w:hAnsi="Arial" w:cs="Arial"/>
                  <w:color w:val="auto"/>
                  <w:kern w:val="1"/>
                </w:rPr>
                <w:t>Подпункт 21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расположенный в границах особой экономической зоны или на прилегающей к ней территории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Соглашение об управлении особой экономической зоной</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103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740"/>
        </w:trPr>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49.</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1" w:history="1">
              <w:r w:rsidRPr="001F4421">
                <w:rPr>
                  <w:rFonts w:ascii="Arial" w:hAnsi="Arial" w:cs="Arial"/>
                  <w:color w:val="auto"/>
                  <w:kern w:val="1"/>
                </w:rPr>
                <w:t>Подпункт 22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Соглашение о взаимодействии в сфере развития инфраструктуры особой экономической зоны</w:t>
            </w:r>
          </w:p>
        </w:tc>
      </w:tr>
      <w:tr w:rsidR="001F4421" w:rsidRPr="001F4421" w:rsidTr="00B77B18">
        <w:trPr>
          <w:trHeight w:val="1523"/>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50.</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2" w:history="1">
              <w:r w:rsidRPr="001F4421">
                <w:rPr>
                  <w:rFonts w:ascii="Arial" w:hAnsi="Arial" w:cs="Arial"/>
                  <w:color w:val="auto"/>
                  <w:kern w:val="1"/>
                </w:rPr>
                <w:t>Подпункт 23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с которым заключено концессионное соглашение</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предусмотренной концессионным соглашением</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Концессионное соглашение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74"/>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51.</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3" w:history="1">
              <w:r w:rsidRPr="001F4421">
                <w:rPr>
                  <w:rFonts w:ascii="Arial" w:hAnsi="Arial" w:cs="Arial"/>
                  <w:color w:val="auto"/>
                  <w:kern w:val="1"/>
                </w:rPr>
                <w:t>Подпункт 23.1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заключившее договор об освоении территории в целях строительства и эксплуатации наемного дома коммерческого использования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об освоении территории в целях строительства и эксплуатации наемного дома коммерческого использования</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 Выписка из ЕГРН об объекте </w:t>
            </w:r>
            <w:r w:rsidRPr="001F4421">
              <w:rPr>
                <w:rFonts w:ascii="Arial" w:hAnsi="Arial" w:cs="Arial"/>
                <w:color w:val="auto"/>
                <w:kern w:val="1"/>
              </w:rPr>
              <w:lastRenderedPageBreak/>
              <w:t>недвижимости (об испрашиваемом земельном участке)</w:t>
            </w:r>
          </w:p>
        </w:tc>
      </w:tr>
      <w:tr w:rsidR="001F4421" w:rsidRPr="001F4421" w:rsidTr="00B77B18">
        <w:trPr>
          <w:trHeight w:val="544"/>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4" w:history="1">
              <w:r w:rsidRPr="001F4421">
                <w:rPr>
                  <w:rFonts w:ascii="Arial" w:hAnsi="Arial" w:cs="Arial"/>
                  <w:color w:val="auto"/>
                  <w:kern w:val="1"/>
                </w:rPr>
                <w:t>Подпункт 23.1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Договор об освоении территории в целях строительства и эксплуатации наемного дома социального использования</w:t>
            </w:r>
          </w:p>
        </w:tc>
      </w:tr>
      <w:tr w:rsidR="001F4421" w:rsidRPr="001F4421" w:rsidTr="00B77B18">
        <w:trPr>
          <w:trHeight w:val="368"/>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Утвержденный проект планировки и утвержденный проект межевания территории</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53"/>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5" w:history="1">
              <w:r w:rsidRPr="001F4421">
                <w:rPr>
                  <w:rFonts w:ascii="Arial" w:hAnsi="Arial" w:cs="Arial"/>
                  <w:color w:val="auto"/>
                  <w:kern w:val="1"/>
                </w:rPr>
                <w:t>Подпункт 23.2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Юридическое лицо, с которым заключен специальный инвестиционный контракт</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предусмотренной специальным инвестиционным контрактом</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Специальный инвестиционный контракт</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54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6" w:history="1">
              <w:r w:rsidRPr="001F4421">
                <w:rPr>
                  <w:rFonts w:ascii="Arial" w:hAnsi="Arial" w:cs="Arial"/>
                  <w:color w:val="auto"/>
                  <w:kern w:val="1"/>
                </w:rPr>
                <w:t>Подпункт 24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Лицо, с которым заключено </w:t>
            </w:r>
            <w:proofErr w:type="spellStart"/>
            <w:r w:rsidRPr="001F4421">
              <w:rPr>
                <w:rFonts w:ascii="Arial" w:hAnsi="Arial" w:cs="Arial"/>
                <w:color w:val="auto"/>
                <w:kern w:val="1"/>
              </w:rPr>
              <w:t>охотхозяйственное</w:t>
            </w:r>
            <w:proofErr w:type="spellEnd"/>
            <w:r w:rsidRPr="001F4421">
              <w:rPr>
                <w:rFonts w:ascii="Arial" w:hAnsi="Arial" w:cs="Arial"/>
                <w:color w:val="auto"/>
                <w:kern w:val="1"/>
              </w:rPr>
              <w:t xml:space="preserve"> соглашение</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видов деятельности в сфере охотничьего хозяйства</w:t>
            </w:r>
          </w:p>
        </w:tc>
        <w:tc>
          <w:tcPr>
            <w:tcW w:w="4678" w:type="dxa"/>
          </w:tcPr>
          <w:p w:rsidR="001F4421" w:rsidRPr="001F4421" w:rsidRDefault="001F4421" w:rsidP="001F4421">
            <w:pPr>
              <w:spacing w:after="1" w:line="240" w:lineRule="atLeast"/>
              <w:jc w:val="center"/>
              <w:rPr>
                <w:rFonts w:ascii="Arial" w:hAnsi="Arial" w:cs="Arial"/>
                <w:color w:val="auto"/>
                <w:kern w:val="1"/>
              </w:rPr>
            </w:pPr>
            <w:proofErr w:type="spellStart"/>
            <w:r w:rsidRPr="001F4421">
              <w:rPr>
                <w:rFonts w:ascii="Arial" w:hAnsi="Arial" w:cs="Arial"/>
                <w:color w:val="auto"/>
                <w:kern w:val="1"/>
              </w:rPr>
              <w:t>Охотхозяйственное</w:t>
            </w:r>
            <w:proofErr w:type="spellEnd"/>
            <w:r w:rsidRPr="001F4421">
              <w:rPr>
                <w:rFonts w:ascii="Arial" w:hAnsi="Arial" w:cs="Arial"/>
                <w:color w:val="auto"/>
                <w:kern w:val="1"/>
              </w:rPr>
              <w:t xml:space="preserve"> соглашение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47"/>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7" w:history="1">
              <w:r w:rsidRPr="001F4421">
                <w:rPr>
                  <w:rFonts w:ascii="Arial" w:hAnsi="Arial" w:cs="Arial"/>
                  <w:color w:val="auto"/>
                  <w:kern w:val="1"/>
                </w:rPr>
                <w:t>Подпункт 25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испрашивающее земельный участок для размещения водохранилища и (или) гидротехнического сооружения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размещения водохранилища и (или) гидротехнического сооружения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74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882"/>
        </w:trPr>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8" w:history="1">
              <w:r w:rsidRPr="001F4421">
                <w:rPr>
                  <w:rFonts w:ascii="Arial" w:hAnsi="Arial" w:cs="Arial"/>
                  <w:color w:val="auto"/>
                  <w:kern w:val="1"/>
                </w:rPr>
                <w:t>Подпункт 26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Государственная компания "Российские автомобильные дороги"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Земельный участок, необходимый для осуществления деятельности Государственной компании "Российские автомобильные дороги", </w:t>
            </w:r>
            <w:r w:rsidRPr="001F4421">
              <w:rPr>
                <w:rFonts w:ascii="Arial" w:hAnsi="Arial" w:cs="Arial"/>
                <w:color w:val="auto"/>
                <w:kern w:val="1"/>
              </w:rPr>
              <w:lastRenderedPageBreak/>
              <w:t>расположенный в границах полосы отвода и придорожной полосы автомобильной дороги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1005"/>
        </w:trPr>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69" w:history="1">
              <w:r w:rsidRPr="001F4421">
                <w:rPr>
                  <w:rFonts w:ascii="Arial" w:hAnsi="Arial" w:cs="Arial"/>
                  <w:color w:val="auto"/>
                  <w:kern w:val="1"/>
                </w:rPr>
                <w:t>Подпункт 27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Открытое акционерное общество "Российские железные дороги"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0" w:history="1">
              <w:r w:rsidRPr="001F4421">
                <w:rPr>
                  <w:rFonts w:ascii="Arial" w:hAnsi="Arial" w:cs="Arial"/>
                  <w:color w:val="auto"/>
                  <w:kern w:val="1"/>
                </w:rPr>
                <w:t>Подпункт 28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Резидент зоны территориального развития, включенный в реестр резидентов зоны территориального развития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в границах зоны территориального развития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Инвестиционная декларация, в составе которой представлен инвестиционный проект</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06"/>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59.</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1" w:history="1">
              <w:r w:rsidRPr="001F4421">
                <w:rPr>
                  <w:rFonts w:ascii="Arial" w:hAnsi="Arial" w:cs="Arial"/>
                  <w:color w:val="auto"/>
                  <w:kern w:val="1"/>
                </w:rPr>
                <w:t>Подпункт 29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Лицо, обладающее правом на добычу (вылов) водных биологических ресурсов</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103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60.</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2" w:history="1">
              <w:r w:rsidRPr="001F4421">
                <w:rPr>
                  <w:rFonts w:ascii="Arial" w:hAnsi="Arial" w:cs="Arial"/>
                  <w:color w:val="auto"/>
                  <w:kern w:val="1"/>
                </w:rPr>
                <w:t>Подпункт 30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rPr>
                <w:rFonts w:ascii="Arial" w:hAnsi="Arial" w:cs="Arial"/>
                <w:color w:val="auto"/>
                <w:kern w:val="1"/>
              </w:rPr>
            </w:pPr>
          </w:p>
          <w:p w:rsidR="001F4421" w:rsidRPr="001F4421" w:rsidRDefault="001F4421" w:rsidP="001F4421">
            <w:pPr>
              <w:spacing w:after="1" w:line="240" w:lineRule="atLeast"/>
              <w:rPr>
                <w:rFonts w:ascii="Arial" w:hAnsi="Arial" w:cs="Arial"/>
                <w:color w:val="auto"/>
                <w:kern w:val="1"/>
              </w:rPr>
            </w:pPr>
            <w:r w:rsidRPr="001F4421">
              <w:rPr>
                <w:rFonts w:ascii="Arial" w:hAnsi="Arial" w:cs="Arial"/>
                <w:color w:val="auto"/>
                <w:kern w:val="1"/>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w:t>
            </w:r>
            <w:r w:rsidRPr="001F4421">
              <w:rPr>
                <w:rFonts w:ascii="Arial" w:hAnsi="Arial" w:cs="Arial"/>
                <w:color w:val="auto"/>
                <w:kern w:val="1"/>
              </w:rPr>
              <w:lastRenderedPageBreak/>
              <w:t>хранения, хранилищ радиоактивных отходов и пунктов захоронения радиоактивных отходов</w:t>
            </w:r>
          </w:p>
        </w:tc>
        <w:tc>
          <w:tcPr>
            <w:tcW w:w="2672" w:type="dxa"/>
            <w:vMerge w:val="restart"/>
          </w:tcPr>
          <w:p w:rsidR="001F4421" w:rsidRPr="001F4421" w:rsidRDefault="001F4421" w:rsidP="001F4421">
            <w:pPr>
              <w:spacing w:after="1" w:line="240" w:lineRule="atLeast"/>
              <w:rPr>
                <w:rFonts w:ascii="Arial" w:hAnsi="Arial" w:cs="Arial"/>
                <w:color w:val="auto"/>
                <w:kern w:val="1"/>
              </w:rPr>
            </w:pPr>
          </w:p>
          <w:p w:rsidR="001F4421" w:rsidRPr="001F4421" w:rsidRDefault="001F4421" w:rsidP="001F4421">
            <w:pPr>
              <w:spacing w:after="1" w:line="240" w:lineRule="atLeast"/>
              <w:rPr>
                <w:rFonts w:ascii="Arial" w:hAnsi="Arial" w:cs="Arial"/>
                <w:color w:val="auto"/>
                <w:kern w:val="1"/>
              </w:rPr>
            </w:pPr>
            <w:r w:rsidRPr="001F4421">
              <w:rPr>
                <w:rFonts w:ascii="Arial" w:hAnsi="Arial" w:cs="Arial"/>
                <w:color w:val="auto"/>
                <w:kern w:val="1"/>
              </w:rPr>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w:t>
            </w:r>
            <w:r w:rsidRPr="001F4421">
              <w:rPr>
                <w:rFonts w:ascii="Arial" w:hAnsi="Arial" w:cs="Arial"/>
                <w:color w:val="auto"/>
                <w:kern w:val="1"/>
              </w:rPr>
              <w:lastRenderedPageBreak/>
              <w:t>хранения, хранилищ радиоактивных отходов и пунктов захоронения радиоактивных отходов</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103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1033"/>
        </w:trPr>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61.</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3" w:history="1">
              <w:r w:rsidRPr="001F4421">
                <w:rPr>
                  <w:rFonts w:ascii="Arial" w:hAnsi="Arial" w:cs="Arial"/>
                  <w:color w:val="auto"/>
                  <w:kern w:val="1"/>
                </w:rPr>
                <w:t>Подпункт 31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ведения сельскохозяйственного производства и используемый на основании договора аренды</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4" w:history="1">
              <w:r w:rsidRPr="001F4421">
                <w:rPr>
                  <w:rFonts w:ascii="Arial" w:hAnsi="Arial" w:cs="Arial"/>
                  <w:color w:val="auto"/>
                  <w:kern w:val="1"/>
                </w:rPr>
                <w:t>Подпункт 32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Арендатор земельного участка, имеющий право на заключение нового договора аренды земельного участка</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используемый на основании договора аренды</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90"/>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rPr>
          <w:trHeight w:val="34"/>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5" w:history="1">
              <w:r w:rsidRPr="001F4421">
                <w:rPr>
                  <w:rFonts w:ascii="Arial" w:hAnsi="Arial" w:cs="Arial"/>
                  <w:color w:val="auto"/>
                  <w:kern w:val="1"/>
                </w:rPr>
                <w:t>Подпункт 33 пункта 2 статьи 39.6</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аренду</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Резидент свободного порта Владивосток</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расположенный на территории свободного порта Владивосток</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Свидетельство, удостоверяющее регистрацию лица в качестве резидента свободного порта Владивосток</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882"/>
        </w:trPr>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6" w:history="1">
              <w:r w:rsidRPr="001F4421">
                <w:rPr>
                  <w:rFonts w:ascii="Arial" w:hAnsi="Arial" w:cs="Arial"/>
                  <w:color w:val="auto"/>
                  <w:kern w:val="1"/>
                </w:rPr>
                <w:t>Подпункт 1 пункта 2 статьи 39.9</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постоянное (бессрочное)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Орган государственной власти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органами государственной власти своих полномочий</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rPr>
          <w:trHeight w:val="764"/>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7" w:history="1">
              <w:r w:rsidRPr="001F4421">
                <w:rPr>
                  <w:rFonts w:ascii="Arial" w:hAnsi="Arial" w:cs="Arial"/>
                  <w:color w:val="auto"/>
                  <w:kern w:val="1"/>
                </w:rPr>
                <w:t>Подпункт 1 пункта 2 статьи 39.9</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постоянное (бессрочное)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Орган местного самоуправления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Земельный участок, необходимый для осуществления органами местного самоуправления своих </w:t>
            </w:r>
            <w:r w:rsidRPr="001F4421">
              <w:rPr>
                <w:rFonts w:ascii="Arial" w:hAnsi="Arial" w:cs="Arial"/>
                <w:color w:val="auto"/>
                <w:kern w:val="1"/>
              </w:rPr>
              <w:lastRenderedPageBreak/>
              <w:t>полномочий</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rPr>
          <w:trHeight w:val="93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8" w:history="1">
              <w:r w:rsidRPr="001F4421">
                <w:rPr>
                  <w:rFonts w:ascii="Arial" w:hAnsi="Arial" w:cs="Arial"/>
                  <w:color w:val="auto"/>
                  <w:kern w:val="1"/>
                </w:rPr>
                <w:t>Подпункт 2 пункта 2 статьи 39.9</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постоянное (бессрочное)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Государственное или муниципальное учреждение (бюджетное, казенное, автономное)</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rPr>
          <w:trHeight w:val="950"/>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79" w:history="1">
              <w:r w:rsidRPr="001F4421">
                <w:rPr>
                  <w:rFonts w:ascii="Arial" w:hAnsi="Arial" w:cs="Arial"/>
                  <w:color w:val="auto"/>
                  <w:kern w:val="1"/>
                </w:rPr>
                <w:t>Подпункт 3 пункта 2 статьи 39.9</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постоянное (бессрочное)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Казенное предприятие</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казенного предприятия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95"/>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0" w:history="1">
              <w:r w:rsidRPr="001F4421">
                <w:rPr>
                  <w:rFonts w:ascii="Arial" w:hAnsi="Arial" w:cs="Arial"/>
                  <w:color w:val="auto"/>
                  <w:kern w:val="1"/>
                </w:rPr>
                <w:t>Подпункт 4 пункта 2 статьи 39.9</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постоянное (бессрочное)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Центр исторического наследия президентов Российской Федерации, прекративших исполнение своих полномочий</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84"/>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69.</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1" w:history="1">
              <w:r w:rsidRPr="001F4421">
                <w:rPr>
                  <w:rFonts w:ascii="Arial" w:hAnsi="Arial" w:cs="Arial"/>
                  <w:color w:val="auto"/>
                  <w:kern w:val="1"/>
                </w:rPr>
                <w:t>Подпункт 1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Орган государственной власти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органами государственной власти своих полномочий</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42"/>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70.</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2" w:history="1">
              <w:r w:rsidRPr="001F4421">
                <w:rPr>
                  <w:rFonts w:ascii="Arial" w:hAnsi="Arial" w:cs="Arial"/>
                  <w:color w:val="auto"/>
                  <w:kern w:val="1"/>
                </w:rPr>
                <w:t>Подпункт 1 пункта 2 статьи 39.10</w:t>
              </w:r>
            </w:hyperlink>
            <w:r w:rsidRPr="001F4421">
              <w:rPr>
                <w:rFonts w:ascii="Arial" w:hAnsi="Arial" w:cs="Arial"/>
                <w:color w:val="auto"/>
                <w:kern w:val="1"/>
              </w:rPr>
              <w:t xml:space="preserve"> </w:t>
            </w:r>
            <w:r w:rsidRPr="001F4421">
              <w:rPr>
                <w:rFonts w:ascii="Arial" w:hAnsi="Arial" w:cs="Arial"/>
                <w:color w:val="auto"/>
                <w:kern w:val="1"/>
              </w:rPr>
              <w:lastRenderedPageBreak/>
              <w:t>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В безвозмездное </w:t>
            </w:r>
            <w:r w:rsidRPr="001F4421">
              <w:rPr>
                <w:rFonts w:ascii="Arial" w:hAnsi="Arial" w:cs="Arial"/>
                <w:color w:val="auto"/>
                <w:kern w:val="1"/>
              </w:rPr>
              <w:lastRenderedPageBreak/>
              <w:t>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Орган местного </w:t>
            </w:r>
            <w:r w:rsidRPr="001F4421">
              <w:rPr>
                <w:rFonts w:ascii="Arial" w:hAnsi="Arial" w:cs="Arial"/>
                <w:color w:val="auto"/>
                <w:kern w:val="1"/>
              </w:rPr>
              <w:lastRenderedPageBreak/>
              <w:t>самоуправления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Земельный участок, необходимый для </w:t>
            </w:r>
            <w:r w:rsidRPr="001F4421">
              <w:rPr>
                <w:rFonts w:ascii="Arial" w:hAnsi="Arial" w:cs="Arial"/>
                <w:color w:val="auto"/>
                <w:kern w:val="1"/>
              </w:rPr>
              <w:lastRenderedPageBreak/>
              <w:t>осуществления органами местного самоуправления своих полномочий</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Документы, предусмотренные настоящим Перечнем, подтверждающие право </w:t>
            </w:r>
            <w:r w:rsidRPr="001F4421">
              <w:rPr>
                <w:rFonts w:ascii="Arial" w:hAnsi="Arial" w:cs="Arial"/>
                <w:color w:val="auto"/>
                <w:kern w:val="1"/>
              </w:rPr>
              <w:lastRenderedPageBreak/>
              <w:t>заявителя на предоставление земельного участка в соответствии с целями использования земельного участка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77"/>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71.</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3" w:history="1">
              <w:r w:rsidRPr="001F4421">
                <w:rPr>
                  <w:rFonts w:ascii="Arial" w:hAnsi="Arial" w:cs="Arial"/>
                  <w:color w:val="auto"/>
                  <w:kern w:val="1"/>
                </w:rPr>
                <w:t>Подпункт 1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Государственное или муниципальное учреждение (бюджетное, казенное, автономное)</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634"/>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4" w:history="1">
              <w:r w:rsidRPr="001F4421">
                <w:rPr>
                  <w:rFonts w:ascii="Arial" w:hAnsi="Arial" w:cs="Arial"/>
                  <w:color w:val="auto"/>
                  <w:kern w:val="1"/>
                </w:rPr>
                <w:t>Подпункт 1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Казенное предприятие</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казенного предприятия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59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5" w:history="1">
              <w:r w:rsidRPr="001F4421">
                <w:rPr>
                  <w:rFonts w:ascii="Arial" w:hAnsi="Arial" w:cs="Arial"/>
                  <w:color w:val="auto"/>
                  <w:kern w:val="1"/>
                </w:rPr>
                <w:t>Подпункт 1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Центр исторического наследия президентов Российской Федерации, прекративших исполнение своих полномочий</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rPr>
          <w:trHeight w:val="782"/>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6" w:history="1">
              <w:r w:rsidRPr="001F4421">
                <w:rPr>
                  <w:rFonts w:ascii="Arial" w:hAnsi="Arial" w:cs="Arial"/>
                  <w:color w:val="auto"/>
                  <w:kern w:val="1"/>
                </w:rPr>
                <w:t>Подпункт 2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Работник организации, которой земельный участок предоставлен на праве постоянного (бессрочного) пользования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предоставляемый в виде служебного надела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Приказ о приеме на работу, выписка из трудовой книжки или трудовой договор (контракт)</w:t>
            </w:r>
          </w:p>
        </w:tc>
      </w:tr>
      <w:tr w:rsidR="001F4421" w:rsidRPr="001F4421" w:rsidTr="00B77B18">
        <w:trPr>
          <w:trHeight w:val="917"/>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75.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7" w:history="1">
              <w:r w:rsidRPr="001F4421">
                <w:rPr>
                  <w:rFonts w:ascii="Arial" w:hAnsi="Arial" w:cs="Arial"/>
                  <w:color w:val="auto"/>
                  <w:kern w:val="1"/>
                </w:rPr>
                <w:t>Подпункт 3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Религиозная организация</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Земельный участок, предназначенный для размещения зданий, сооружения религиозного или благотворительного назначения</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ЕГРН об объекте недвижимости (о здании и (или) сооружении, расположенно</w:t>
            </w:r>
            <w:proofErr w:type="gramStart"/>
            <w:r w:rsidRPr="001F4421">
              <w:rPr>
                <w:rFonts w:ascii="Arial" w:hAnsi="Arial" w:cs="Arial"/>
                <w:color w:val="auto"/>
                <w:kern w:val="1"/>
              </w:rPr>
              <w:t>м(</w:t>
            </w:r>
            <w:proofErr w:type="spellStart"/>
            <w:proofErr w:type="gramEnd"/>
            <w:r w:rsidRPr="001F4421">
              <w:rPr>
                <w:rFonts w:ascii="Arial" w:hAnsi="Arial" w:cs="Arial"/>
                <w:color w:val="auto"/>
                <w:kern w:val="1"/>
              </w:rPr>
              <w:t>ых</w:t>
            </w:r>
            <w:proofErr w:type="spellEnd"/>
            <w:r w:rsidRPr="001F4421">
              <w:rPr>
                <w:rFonts w:ascii="Arial" w:hAnsi="Arial" w:cs="Arial"/>
                <w:color w:val="auto"/>
                <w:kern w:val="1"/>
              </w:rPr>
              <w:t>) на испрашиваемом земельном участке (не требуется в случае строительства здания, сооружения)</w:t>
            </w:r>
          </w:p>
        </w:tc>
      </w:tr>
      <w:tr w:rsidR="001F4421" w:rsidRPr="001F4421" w:rsidTr="00B77B18">
        <w:trPr>
          <w:trHeight w:val="637"/>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8" w:history="1">
              <w:r w:rsidRPr="001F4421">
                <w:rPr>
                  <w:rFonts w:ascii="Arial" w:hAnsi="Arial" w:cs="Arial"/>
                  <w:color w:val="auto"/>
                  <w:kern w:val="1"/>
                </w:rPr>
                <w:t>Подпункт 4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Религиозная организация, которой на праве безвозмездного пользования предоставлены здания, сооружения</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Договор безвозмездного пользования зданием, сооружением, если право на такое здание, сооружение не зарегистрировано в ЕГРН</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1F4421">
              <w:rPr>
                <w:rFonts w:ascii="Arial" w:hAnsi="Arial" w:cs="Arial"/>
                <w:kern w:val="1"/>
              </w:rPr>
              <w:lastRenderedPageBreak/>
              <w:t>участок)</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 здании и (или) сооружении, расположенно</w:t>
            </w:r>
            <w:proofErr w:type="gramStart"/>
            <w:r w:rsidRPr="001F4421">
              <w:rPr>
                <w:rFonts w:ascii="Arial" w:hAnsi="Arial" w:cs="Arial"/>
                <w:kern w:val="1"/>
              </w:rPr>
              <w:t>м(</w:t>
            </w:r>
            <w:proofErr w:type="spellStart"/>
            <w:proofErr w:type="gramEnd"/>
            <w:r w:rsidRPr="001F4421">
              <w:rPr>
                <w:rFonts w:ascii="Arial" w:hAnsi="Arial" w:cs="Arial"/>
                <w:kern w:val="1"/>
              </w:rPr>
              <w:t>ых</w:t>
            </w:r>
            <w:proofErr w:type="spellEnd"/>
            <w:r w:rsidRPr="001F4421">
              <w:rPr>
                <w:rFonts w:ascii="Arial" w:hAnsi="Arial" w:cs="Arial"/>
                <w:kern w:val="1"/>
              </w:rPr>
              <w:t>) на испрашиваемом земельном участке)</w:t>
            </w:r>
          </w:p>
        </w:tc>
      </w:tr>
      <w:tr w:rsidR="001F4421" w:rsidRPr="001F4421" w:rsidTr="00B77B18">
        <w:trPr>
          <w:trHeight w:val="728"/>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89" w:history="1">
              <w:r w:rsidRPr="001F4421">
                <w:rPr>
                  <w:rFonts w:ascii="Arial" w:hAnsi="Arial" w:cs="Arial"/>
                  <w:color w:val="auto"/>
                  <w:kern w:val="1"/>
                </w:rPr>
                <w:t>Подпункт 5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proofErr w:type="gramStart"/>
            <w:r w:rsidRPr="001F4421">
              <w:rPr>
                <w:rFonts w:ascii="Arial" w:hAnsi="Arial" w:cs="Arial"/>
                <w:color w:val="auto"/>
                <w:kern w:val="1"/>
              </w:rPr>
              <w:t xml:space="preserve">Лицо, с которым в соответствии с Федеральным </w:t>
            </w:r>
            <w:hyperlink r:id="rId90" w:history="1">
              <w:r w:rsidRPr="001F4421">
                <w:rPr>
                  <w:rFonts w:ascii="Arial" w:hAnsi="Arial" w:cs="Arial"/>
                  <w:color w:val="auto"/>
                  <w:kern w:val="1"/>
                </w:rPr>
                <w:t>законом</w:t>
              </w:r>
            </w:hyperlink>
            <w:r w:rsidRPr="001F4421">
              <w:rPr>
                <w:rFonts w:ascii="Arial" w:hAnsi="Arial" w:cs="Arial"/>
                <w:color w:val="auto"/>
                <w:kern w:val="1"/>
              </w:rPr>
              <w:t xml:space="preserve"> от 5 апреля 2013 г. N 44-ФЗ "О контрактной системе в сфере закупок товаров, работ, </w:t>
            </w:r>
            <w:r w:rsidRPr="001F4421">
              <w:rPr>
                <w:rFonts w:ascii="Arial" w:hAnsi="Arial" w:cs="Arial"/>
                <w:color w:val="auto"/>
                <w:kern w:val="1"/>
              </w:rPr>
              <w:lastRenderedPageBreak/>
              <w:t>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w:t>
            </w:r>
            <w:r w:rsidRPr="001F4421">
              <w:rPr>
                <w:rFonts w:ascii="Arial" w:hAnsi="Arial" w:cs="Arial"/>
                <w:color w:val="auto"/>
                <w:kern w:val="1"/>
              </w:rPr>
              <w:lastRenderedPageBreak/>
              <w:t>средств федерального бюджета, средств бюджета субъекта Российской Федерации или средств местного бюджета</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 Выписка из ЕГРН об объекте </w:t>
            </w:r>
            <w:r w:rsidRPr="001F4421">
              <w:rPr>
                <w:rFonts w:ascii="Arial" w:hAnsi="Arial" w:cs="Arial"/>
                <w:color w:val="auto"/>
                <w:kern w:val="1"/>
              </w:rPr>
              <w:lastRenderedPageBreak/>
              <w:t>недвижимости (об испрашиваемом земельном участке)</w:t>
            </w:r>
          </w:p>
        </w:tc>
      </w:tr>
      <w:tr w:rsidR="001F4421" w:rsidRPr="001F4421" w:rsidTr="00B77B18">
        <w:trPr>
          <w:trHeight w:val="103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color w:val="auto"/>
                <w:kern w:val="1"/>
              </w:rPr>
            </w:pP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91" w:history="1">
              <w:r w:rsidRPr="001F4421">
                <w:rPr>
                  <w:rFonts w:ascii="Arial" w:hAnsi="Arial" w:cs="Arial"/>
                  <w:color w:val="auto"/>
                  <w:kern w:val="1"/>
                </w:rPr>
                <w:t>Подпункт 10 пункта 2 статьи 39.3</w:t>
              </w:r>
            </w:hyperlink>
            <w:r w:rsidRPr="001F4421">
              <w:rPr>
                <w:rFonts w:ascii="Arial" w:hAnsi="Arial" w:cs="Arial"/>
                <w:color w:val="auto"/>
                <w:kern w:val="1"/>
              </w:rPr>
              <w:t xml:space="preserve">, </w:t>
            </w:r>
            <w:hyperlink r:id="rId92" w:history="1">
              <w:r w:rsidRPr="001F4421">
                <w:rPr>
                  <w:rFonts w:ascii="Arial" w:hAnsi="Arial" w:cs="Arial"/>
                  <w:color w:val="auto"/>
                  <w:kern w:val="1"/>
                </w:rPr>
                <w:t>подпункт 15 пункта 2 статьи 39.6</w:t>
              </w:r>
            </w:hyperlink>
            <w:r w:rsidRPr="001F4421">
              <w:rPr>
                <w:rFonts w:ascii="Arial" w:hAnsi="Arial" w:cs="Arial"/>
                <w:color w:val="auto"/>
                <w:kern w:val="1"/>
              </w:rPr>
              <w:t xml:space="preserve">, </w:t>
            </w:r>
            <w:hyperlink r:id="rId93" w:history="1">
              <w:r w:rsidRPr="001F4421">
                <w:rPr>
                  <w:rFonts w:ascii="Arial" w:hAnsi="Arial" w:cs="Arial"/>
                  <w:color w:val="auto"/>
                  <w:kern w:val="1"/>
                </w:rPr>
                <w:t>подпункт 6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собственность за плату, в аренду, 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1F4421">
              <w:rPr>
                <w:rFonts w:ascii="Arial" w:hAnsi="Arial" w:cs="Arial"/>
                <w:color w:val="auto"/>
                <w:kern w:val="1"/>
              </w:rPr>
              <w:lastRenderedPageBreak/>
              <w:t>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672"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678"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xml:space="preserve">* Выписка из ЕГРЮЛ о юридическом лице, </w:t>
            </w:r>
            <w:r w:rsidRPr="001F4421">
              <w:rPr>
                <w:rFonts w:ascii="Arial" w:hAnsi="Arial" w:cs="Arial"/>
                <w:kern w:val="1"/>
              </w:rPr>
              <w:lastRenderedPageBreak/>
              <w:t>являющемся заявителем</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ЕГРИП об индивидуальном 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79.</w:t>
            </w:r>
          </w:p>
        </w:tc>
        <w:tc>
          <w:tcPr>
            <w:tcW w:w="2459" w:type="dxa"/>
            <w:gridSpan w:val="2"/>
            <w:vMerge w:val="restart"/>
          </w:tcPr>
          <w:p w:rsidR="001F4421" w:rsidRPr="001F4421" w:rsidRDefault="001F4421" w:rsidP="001F4421">
            <w:pPr>
              <w:spacing w:after="1" w:line="240" w:lineRule="atLeast"/>
              <w:rPr>
                <w:rFonts w:ascii="Arial" w:hAnsi="Arial" w:cs="Arial"/>
                <w:kern w:val="1"/>
              </w:rPr>
            </w:pPr>
            <w:hyperlink r:id="rId94" w:history="1">
              <w:r w:rsidRPr="001F4421">
                <w:rPr>
                  <w:rFonts w:ascii="Arial" w:hAnsi="Arial" w:cs="Arial"/>
                  <w:color w:val="auto"/>
                  <w:kern w:val="1"/>
                </w:rPr>
                <w:t>Подпункт 7 пункта 2 статьи 39.10</w:t>
              </w:r>
            </w:hyperlink>
            <w:r w:rsidRPr="001F4421">
              <w:rPr>
                <w:rFonts w:ascii="Arial" w:hAnsi="Arial" w:cs="Arial"/>
                <w:color w:val="auto"/>
                <w:kern w:val="1"/>
              </w:rPr>
              <w:t xml:space="preserve"> </w:t>
            </w:r>
            <w:r w:rsidRPr="001F4421">
              <w:rPr>
                <w:rFonts w:ascii="Arial" w:hAnsi="Arial" w:cs="Arial"/>
                <w:kern w:val="1"/>
              </w:rPr>
              <w:t>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Приказ о приеме на работу, выписка из трудовой книжки или трудовой договор (контракт)</w:t>
            </w:r>
          </w:p>
        </w:tc>
      </w:tr>
      <w:tr w:rsidR="001F4421" w:rsidRPr="001F4421" w:rsidTr="00B77B18">
        <w:trPr>
          <w:trHeight w:val="130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80.</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95" w:history="1">
              <w:r w:rsidRPr="001F4421">
                <w:rPr>
                  <w:rFonts w:ascii="Arial" w:hAnsi="Arial" w:cs="Arial"/>
                  <w:color w:val="auto"/>
                  <w:kern w:val="1"/>
                </w:rPr>
                <w:t>Подпункт 8 пункта 2 статьи 39.10</w:t>
              </w:r>
            </w:hyperlink>
            <w:r w:rsidRPr="001F4421">
              <w:rPr>
                <w:rFonts w:ascii="Arial" w:hAnsi="Arial" w:cs="Arial"/>
                <w:color w:val="auto"/>
                <w:kern w:val="1"/>
              </w:rPr>
              <w:t xml:space="preserve"> </w:t>
            </w:r>
            <w:r w:rsidRPr="001F4421">
              <w:rPr>
                <w:rFonts w:ascii="Arial" w:hAnsi="Arial" w:cs="Arial"/>
                <w:color w:val="auto"/>
                <w:kern w:val="1"/>
              </w:rPr>
              <w:lastRenderedPageBreak/>
              <w:t>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xml:space="preserve">Гражданину, которому предоставлено </w:t>
            </w:r>
            <w:r w:rsidRPr="001F4421">
              <w:rPr>
                <w:rFonts w:ascii="Arial" w:hAnsi="Arial" w:cs="Arial"/>
                <w:kern w:val="1"/>
              </w:rPr>
              <w:lastRenderedPageBreak/>
              <w:t>служебное жилое помещение в виде жилого дома</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 xml:space="preserve">Земельный участок, на котором находится </w:t>
            </w:r>
            <w:r w:rsidRPr="001F4421">
              <w:rPr>
                <w:rFonts w:ascii="Arial" w:hAnsi="Arial" w:cs="Arial"/>
                <w:kern w:val="1"/>
              </w:rPr>
              <w:lastRenderedPageBreak/>
              <w:t>служебное жилое помещение в виде жилого дома</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Договор найма служебного жилого помещения</w:t>
            </w:r>
          </w:p>
        </w:tc>
      </w:tr>
      <w:tr w:rsidR="001F4421" w:rsidRPr="001F4421" w:rsidTr="00B77B18">
        <w:trPr>
          <w:trHeight w:val="1309"/>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rPr>
          <w:trHeight w:val="1859"/>
        </w:trPr>
        <w:tc>
          <w:tcPr>
            <w:tcW w:w="690"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81.</w:t>
            </w:r>
          </w:p>
        </w:tc>
        <w:tc>
          <w:tcPr>
            <w:tcW w:w="2459" w:type="dxa"/>
            <w:gridSpan w:val="2"/>
          </w:tcPr>
          <w:p w:rsidR="001F4421" w:rsidRPr="001F4421" w:rsidRDefault="001F4421" w:rsidP="001F4421">
            <w:pPr>
              <w:spacing w:after="1" w:line="240" w:lineRule="atLeast"/>
              <w:rPr>
                <w:rFonts w:ascii="Arial" w:hAnsi="Arial" w:cs="Arial"/>
                <w:color w:val="auto"/>
                <w:kern w:val="1"/>
              </w:rPr>
            </w:pPr>
            <w:hyperlink r:id="rId96" w:history="1">
              <w:r w:rsidRPr="001F4421">
                <w:rPr>
                  <w:rFonts w:ascii="Arial" w:hAnsi="Arial" w:cs="Arial"/>
                  <w:color w:val="auto"/>
                  <w:kern w:val="1"/>
                </w:rPr>
                <w:t>Подпункт 9 пункта 2 статьи 39.10</w:t>
              </w:r>
            </w:hyperlink>
            <w:r w:rsidRPr="001F4421">
              <w:rPr>
                <w:rFonts w:ascii="Arial" w:hAnsi="Arial" w:cs="Arial"/>
                <w:color w:val="auto"/>
                <w:kern w:val="1"/>
              </w:rPr>
              <w:t xml:space="preserve"> Земельного кодекса</w:t>
            </w:r>
          </w:p>
        </w:tc>
        <w:tc>
          <w:tcPr>
            <w:tcW w:w="1881" w:type="dxa"/>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Гражданин, испрашивающий земельный участок для сельскохозяйственной деятельности (в том числе пчеловодства) для собственных нужд</w:t>
            </w:r>
          </w:p>
        </w:tc>
        <w:tc>
          <w:tcPr>
            <w:tcW w:w="2672"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Лесной участок</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82.</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97" w:history="1">
              <w:r w:rsidRPr="001F4421">
                <w:rPr>
                  <w:rFonts w:ascii="Arial" w:hAnsi="Arial" w:cs="Arial"/>
                  <w:color w:val="auto"/>
                  <w:kern w:val="1"/>
                </w:rPr>
                <w:t>Подпункт 10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xml:space="preserve">Гражданин или юридическое лицо, испрашивающее земельный участок для сельскохозяйственного, </w:t>
            </w:r>
            <w:proofErr w:type="spellStart"/>
            <w:r w:rsidRPr="001F4421">
              <w:rPr>
                <w:rFonts w:ascii="Arial" w:hAnsi="Arial" w:cs="Arial"/>
                <w:kern w:val="1"/>
              </w:rPr>
              <w:t>охотхозяйственного</w:t>
            </w:r>
            <w:proofErr w:type="spellEnd"/>
            <w:r w:rsidRPr="001F4421">
              <w:rPr>
                <w:rFonts w:ascii="Arial" w:hAnsi="Arial" w:cs="Arial"/>
                <w:kern w:val="1"/>
              </w:rPr>
              <w:t>, лесохозяйственного и иного использования, не предусматривающего строительства зданий, сооружений</w:t>
            </w:r>
          </w:p>
        </w:tc>
        <w:tc>
          <w:tcPr>
            <w:tcW w:w="2672" w:type="dxa"/>
            <w:vMerge w:val="restart"/>
          </w:tcPr>
          <w:p w:rsidR="001F4421" w:rsidRPr="001F4421" w:rsidRDefault="001F4421" w:rsidP="001F4421">
            <w:pPr>
              <w:spacing w:after="1" w:line="240" w:lineRule="atLeast"/>
              <w:jc w:val="center"/>
              <w:rPr>
                <w:rFonts w:ascii="Arial" w:hAnsi="Arial" w:cs="Arial"/>
                <w:kern w:val="1"/>
              </w:rPr>
            </w:pPr>
            <w:proofErr w:type="gramStart"/>
            <w:r w:rsidRPr="001F4421">
              <w:rPr>
                <w:rFonts w:ascii="Arial" w:hAnsi="Arial" w:cs="Arial"/>
                <w:kern w:val="1"/>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rPr>
          <w:trHeight w:val="742"/>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о юридическом лице, являющемся заявителем</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xml:space="preserve">* Выписка из ЕГРИП об индивидуальном </w:t>
            </w:r>
            <w:r w:rsidRPr="001F4421">
              <w:rPr>
                <w:rFonts w:ascii="Arial" w:hAnsi="Arial" w:cs="Arial"/>
                <w:kern w:val="1"/>
              </w:rPr>
              <w:lastRenderedPageBreak/>
              <w:t>предпринимателе,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83.</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98" w:history="1">
              <w:r w:rsidRPr="001F4421">
                <w:rPr>
                  <w:rFonts w:ascii="Arial" w:hAnsi="Arial" w:cs="Arial"/>
                  <w:color w:val="auto"/>
                  <w:kern w:val="1"/>
                </w:rPr>
                <w:t>Подпункт 11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СНТ или ОНТ</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Земельный участок, предназначенный для ведения гражданами садоводства или огородничества для собственных нужд</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в отношении СНТ или ОНТ</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84.</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99" w:history="1">
              <w:r w:rsidRPr="001F4421">
                <w:rPr>
                  <w:rFonts w:ascii="Arial" w:hAnsi="Arial" w:cs="Arial"/>
                  <w:color w:val="auto"/>
                  <w:kern w:val="1"/>
                </w:rPr>
                <w:t>Подпункт 12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Некоммерческая организация, созданная гражданами в целях жилищного строительства</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Земельный участок, предназначенный для жилищного строительства</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Решение о создании некоммерческой организации</w:t>
            </w:r>
          </w:p>
        </w:tc>
      </w:tr>
      <w:tr w:rsidR="001F4421" w:rsidRPr="001F4421" w:rsidTr="00B77B18">
        <w:trPr>
          <w:trHeight w:val="905"/>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color w:val="auto"/>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85.</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00" w:history="1">
              <w:r w:rsidRPr="001F4421">
                <w:rPr>
                  <w:rFonts w:ascii="Arial" w:hAnsi="Arial" w:cs="Arial"/>
                  <w:color w:val="auto"/>
                  <w:kern w:val="1"/>
                </w:rPr>
                <w:t>Подпункт 13 пункта 2 статьи 39.10</w:t>
              </w:r>
            </w:hyperlink>
            <w:r w:rsidRPr="001F4421">
              <w:rPr>
                <w:rFonts w:ascii="Arial" w:hAnsi="Arial" w:cs="Arial"/>
                <w:color w:val="auto"/>
                <w:kern w:val="1"/>
              </w:rPr>
              <w:t xml:space="preserve"> </w:t>
            </w:r>
            <w:r w:rsidRPr="001F4421">
              <w:rPr>
                <w:rFonts w:ascii="Arial" w:hAnsi="Arial" w:cs="Arial"/>
                <w:color w:val="auto"/>
                <w:kern w:val="1"/>
              </w:rPr>
              <w:lastRenderedPageBreak/>
              <w:t>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В безвозмездное </w:t>
            </w:r>
            <w:r w:rsidRPr="001F4421">
              <w:rPr>
                <w:rFonts w:ascii="Arial" w:hAnsi="Arial" w:cs="Arial"/>
                <w:color w:val="auto"/>
                <w:kern w:val="1"/>
              </w:rPr>
              <w:lastRenderedPageBreak/>
              <w:t>пользование</w:t>
            </w:r>
          </w:p>
        </w:tc>
        <w:tc>
          <w:tcPr>
            <w:tcW w:w="2545"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 xml:space="preserve">Лица, относящиеся к коренным </w:t>
            </w:r>
            <w:r w:rsidRPr="001F4421">
              <w:rPr>
                <w:rFonts w:ascii="Arial" w:hAnsi="Arial" w:cs="Arial"/>
                <w:kern w:val="1"/>
              </w:rPr>
              <w:lastRenderedPageBreak/>
              <w:t>малочисленным народам Севера, Сибири и Дальнего Востока, и их общины</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 xml:space="preserve">Земельный участок, расположенный в </w:t>
            </w:r>
            <w:r w:rsidRPr="001F4421">
              <w:rPr>
                <w:rFonts w:ascii="Arial" w:hAnsi="Arial" w:cs="Arial"/>
                <w:kern w:val="1"/>
              </w:rPr>
              <w:lastRenderedPageBreak/>
              <w:t>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 xml:space="preserve">Сообщение заявителя (заявителей), содержащее перечень всех зданий, </w:t>
            </w:r>
            <w:r w:rsidRPr="001F4421">
              <w:rPr>
                <w:rFonts w:ascii="Arial" w:hAnsi="Arial" w:cs="Arial"/>
                <w:kern w:val="1"/>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 здании и (или) сооружении, расположенно</w:t>
            </w:r>
            <w:proofErr w:type="gramStart"/>
            <w:r w:rsidRPr="001F4421">
              <w:rPr>
                <w:rFonts w:ascii="Arial" w:hAnsi="Arial" w:cs="Arial"/>
                <w:kern w:val="1"/>
              </w:rPr>
              <w:t>м(</w:t>
            </w:r>
            <w:proofErr w:type="spellStart"/>
            <w:proofErr w:type="gramEnd"/>
            <w:r w:rsidRPr="001F4421">
              <w:rPr>
                <w:rFonts w:ascii="Arial" w:hAnsi="Arial" w:cs="Arial"/>
                <w:kern w:val="1"/>
              </w:rPr>
              <w:t>ых</w:t>
            </w:r>
            <w:proofErr w:type="spellEnd"/>
            <w:r w:rsidRPr="001F4421">
              <w:rPr>
                <w:rFonts w:ascii="Arial" w:hAnsi="Arial" w:cs="Arial"/>
                <w:kern w:val="1"/>
              </w:rPr>
              <w:t>) на испрашиваемом земельном участке (не требуется в случае строительства здания, сооружения)</w:t>
            </w:r>
          </w:p>
        </w:tc>
      </w:tr>
      <w:tr w:rsidR="001F4421" w:rsidRPr="001F4421" w:rsidTr="00B77B18">
        <w:trPr>
          <w:trHeight w:val="645"/>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о юридическом лице, являющемся заявителем</w:t>
            </w:r>
          </w:p>
        </w:tc>
      </w:tr>
      <w:tr w:rsidR="001F4421" w:rsidRPr="001F4421" w:rsidTr="00B77B18">
        <w:tc>
          <w:tcPr>
            <w:tcW w:w="14925" w:type="dxa"/>
            <w:gridSpan w:val="7"/>
          </w:tcPr>
          <w:p w:rsidR="001F4421" w:rsidRPr="001F4421" w:rsidRDefault="001F4421" w:rsidP="001F4421">
            <w:pPr>
              <w:spacing w:after="1" w:line="240" w:lineRule="atLeast"/>
              <w:jc w:val="both"/>
              <w:rPr>
                <w:rFonts w:ascii="Arial" w:hAnsi="Arial" w:cs="Arial"/>
                <w:kern w:val="1"/>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86.</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01" w:history="1">
              <w:r w:rsidRPr="001F4421">
                <w:rPr>
                  <w:rFonts w:ascii="Arial" w:hAnsi="Arial" w:cs="Arial"/>
                  <w:color w:val="auto"/>
                  <w:kern w:val="1"/>
                </w:rPr>
                <w:t xml:space="preserve">Подпункт 14 пункта 2 </w:t>
              </w:r>
              <w:r w:rsidRPr="001F4421">
                <w:rPr>
                  <w:rFonts w:ascii="Arial" w:hAnsi="Arial" w:cs="Arial"/>
                  <w:color w:val="auto"/>
                  <w:kern w:val="1"/>
                </w:rPr>
                <w:lastRenderedPageBreak/>
                <w:t>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lastRenderedPageBreak/>
              <w:t xml:space="preserve">В безвозмездное </w:t>
            </w:r>
            <w:r w:rsidRPr="001F4421">
              <w:rPr>
                <w:rFonts w:ascii="Arial" w:hAnsi="Arial" w:cs="Arial"/>
                <w:color w:val="auto"/>
                <w:kern w:val="1"/>
              </w:rPr>
              <w:lastRenderedPageBreak/>
              <w:t>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proofErr w:type="gramStart"/>
            <w:r w:rsidRPr="001F4421">
              <w:rPr>
                <w:rFonts w:ascii="Arial" w:hAnsi="Arial" w:cs="Arial"/>
                <w:color w:val="auto"/>
                <w:kern w:val="1"/>
              </w:rPr>
              <w:lastRenderedPageBreak/>
              <w:t xml:space="preserve">Лицо, с которым в </w:t>
            </w:r>
            <w:r w:rsidRPr="001F4421">
              <w:rPr>
                <w:rFonts w:ascii="Arial" w:hAnsi="Arial" w:cs="Arial"/>
                <w:color w:val="auto"/>
                <w:kern w:val="1"/>
              </w:rPr>
              <w:lastRenderedPageBreak/>
              <w:t xml:space="preserve">соответствии с Федеральным </w:t>
            </w:r>
            <w:hyperlink r:id="rId102" w:history="1">
              <w:r w:rsidRPr="001F4421">
                <w:rPr>
                  <w:rFonts w:ascii="Arial" w:hAnsi="Arial" w:cs="Arial"/>
                  <w:color w:val="auto"/>
                  <w:kern w:val="1"/>
                </w:rPr>
                <w:t>законом</w:t>
              </w:r>
            </w:hyperlink>
            <w:r w:rsidRPr="001F4421">
              <w:rPr>
                <w:rFonts w:ascii="Arial" w:hAnsi="Arial" w:cs="Arial"/>
                <w:color w:val="auto"/>
                <w:kern w:val="1"/>
              </w:rPr>
              <w:t xml:space="preserve"> от 29 декабря 2012 г. N 275-ФЗ "О государственном оборонном заказе" </w:t>
            </w:r>
            <w:hyperlink r:id="rId103" w:history="1">
              <w:r w:rsidRPr="001F4421">
                <w:rPr>
                  <w:rFonts w:ascii="Arial" w:hAnsi="Arial" w:cs="Arial"/>
                  <w:color w:val="auto"/>
                  <w:kern w:val="1"/>
                </w:rPr>
                <w:t>&lt;7&gt;</w:t>
              </w:r>
            </w:hyperlink>
            <w:r w:rsidRPr="001F4421">
              <w:rPr>
                <w:rFonts w:ascii="Arial" w:hAnsi="Arial" w:cs="Arial"/>
                <w:color w:val="auto"/>
                <w:kern w:val="1"/>
              </w:rPr>
              <w:t xml:space="preserve"> или Федеральным </w:t>
            </w:r>
            <w:hyperlink r:id="rId104" w:history="1">
              <w:r w:rsidRPr="001F4421">
                <w:rPr>
                  <w:rFonts w:ascii="Arial" w:hAnsi="Arial" w:cs="Arial"/>
                  <w:color w:val="auto"/>
                  <w:kern w:val="1"/>
                </w:rPr>
                <w:t>законом</w:t>
              </w:r>
            </w:hyperlink>
            <w:r w:rsidRPr="001F4421">
              <w:rPr>
                <w:rFonts w:ascii="Arial" w:hAnsi="Arial" w:cs="Arial"/>
                <w:color w:val="auto"/>
                <w:kern w:val="1"/>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w:t>
            </w:r>
            <w:proofErr w:type="gramEnd"/>
            <w:r w:rsidRPr="001F4421">
              <w:rPr>
                <w:rFonts w:ascii="Arial" w:hAnsi="Arial" w:cs="Arial"/>
                <w:color w:val="auto"/>
                <w:kern w:val="1"/>
              </w:rPr>
              <w:t>, осуществляемых полностью за счет средств федерального бюджета</w:t>
            </w:r>
          </w:p>
        </w:tc>
        <w:tc>
          <w:tcPr>
            <w:tcW w:w="2672" w:type="dxa"/>
            <w:vMerge w:val="restart"/>
          </w:tcPr>
          <w:p w:rsidR="001F4421" w:rsidRPr="001F4421" w:rsidRDefault="001F4421" w:rsidP="001F4421">
            <w:pPr>
              <w:spacing w:after="1" w:line="240" w:lineRule="atLeast"/>
              <w:jc w:val="center"/>
              <w:rPr>
                <w:rFonts w:ascii="Arial" w:hAnsi="Arial" w:cs="Arial"/>
                <w:kern w:val="1"/>
              </w:rPr>
            </w:pPr>
            <w:proofErr w:type="gramStart"/>
            <w:r w:rsidRPr="001F4421">
              <w:rPr>
                <w:rFonts w:ascii="Arial" w:hAnsi="Arial" w:cs="Arial"/>
                <w:kern w:val="1"/>
              </w:rPr>
              <w:lastRenderedPageBreak/>
              <w:t xml:space="preserve">Земельный участок, </w:t>
            </w:r>
            <w:r w:rsidRPr="001F4421">
              <w:rPr>
                <w:rFonts w:ascii="Arial" w:hAnsi="Arial" w:cs="Arial"/>
                <w:kern w:val="1"/>
              </w:rPr>
              <w:lastRenderedPageBreak/>
              <w:t xml:space="preserve">необходимый для выполнения работ или оказания услуг, предусмотренных государственным контрактом, </w:t>
            </w:r>
            <w:r w:rsidRPr="001F4421">
              <w:rPr>
                <w:rFonts w:ascii="Arial" w:hAnsi="Arial" w:cs="Arial"/>
                <w:color w:val="auto"/>
                <w:kern w:val="1"/>
              </w:rPr>
              <w:t xml:space="preserve">заключенным в соответствии с Федеральным </w:t>
            </w:r>
            <w:hyperlink r:id="rId105" w:history="1">
              <w:r w:rsidRPr="001F4421">
                <w:rPr>
                  <w:rFonts w:ascii="Arial" w:hAnsi="Arial" w:cs="Arial"/>
                  <w:color w:val="auto"/>
                  <w:kern w:val="1"/>
                </w:rPr>
                <w:t>законом</w:t>
              </w:r>
            </w:hyperlink>
            <w:r w:rsidRPr="001F4421">
              <w:rPr>
                <w:rFonts w:ascii="Arial" w:hAnsi="Arial" w:cs="Arial"/>
                <w:color w:val="auto"/>
                <w:kern w:val="1"/>
              </w:rPr>
              <w:t xml:space="preserve"> от 29 декабря 2012 г. N 275-ФЗ "О государственном оборонном заказе" или Федеральным </w:t>
            </w:r>
            <w:hyperlink r:id="rId106" w:history="1">
              <w:r w:rsidRPr="001F4421">
                <w:rPr>
                  <w:rFonts w:ascii="Arial" w:hAnsi="Arial" w:cs="Arial"/>
                  <w:color w:val="auto"/>
                  <w:kern w:val="1"/>
                </w:rPr>
                <w:t>законом</w:t>
              </w:r>
            </w:hyperlink>
            <w:r w:rsidRPr="001F4421">
              <w:rPr>
                <w:rFonts w:ascii="Arial" w:hAnsi="Arial" w:cs="Arial"/>
                <w:color w:val="auto"/>
                <w:kern w:val="1"/>
              </w:rPr>
              <w:t xml:space="preserve"> от 5 апреля 2013 г. N 44-ФЗ "О контрактной системе в сфере закупок товаров, работ, услуг для</w:t>
            </w:r>
            <w:r w:rsidRPr="001F4421">
              <w:rPr>
                <w:rFonts w:ascii="Arial" w:hAnsi="Arial" w:cs="Arial"/>
                <w:kern w:val="1"/>
              </w:rPr>
              <w:t xml:space="preserve"> обеспечения государственных и муниципальных нужд"</w:t>
            </w:r>
            <w:proofErr w:type="gramEnd"/>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Государственный контракт</w:t>
            </w:r>
          </w:p>
        </w:tc>
      </w:tr>
      <w:tr w:rsidR="001F4421" w:rsidRPr="001F4421" w:rsidTr="00B77B18">
        <w:trPr>
          <w:trHeight w:val="130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о юридическом лице, являющемся заявителем</w:t>
            </w:r>
          </w:p>
        </w:tc>
      </w:tr>
      <w:tr w:rsidR="001F4421" w:rsidRPr="001F4421" w:rsidTr="00B77B18">
        <w:trPr>
          <w:trHeight w:val="88"/>
        </w:trPr>
        <w:tc>
          <w:tcPr>
            <w:tcW w:w="14925" w:type="dxa"/>
            <w:gridSpan w:val="7"/>
          </w:tcPr>
          <w:p w:rsidR="001F4421" w:rsidRPr="001F4421" w:rsidRDefault="001F4421" w:rsidP="001F4421">
            <w:pPr>
              <w:spacing w:after="1" w:line="240" w:lineRule="atLeast"/>
              <w:jc w:val="both"/>
              <w:rPr>
                <w:rFonts w:ascii="Arial" w:hAnsi="Arial" w:cs="Arial"/>
                <w:color w:val="auto"/>
                <w:kern w:val="1"/>
                <w:sz w:val="16"/>
                <w:szCs w:val="16"/>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87.</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07" w:history="1">
              <w:r w:rsidRPr="001F4421">
                <w:rPr>
                  <w:rFonts w:ascii="Arial" w:hAnsi="Arial" w:cs="Arial"/>
                  <w:color w:val="auto"/>
                  <w:kern w:val="1"/>
                </w:rPr>
                <w:t>Подпункт 15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Некоммерческая организация, предусмотренная </w:t>
            </w:r>
            <w:r w:rsidRPr="001F4421">
              <w:rPr>
                <w:rFonts w:ascii="Arial" w:hAnsi="Arial" w:cs="Arial"/>
                <w:color w:val="auto"/>
                <w:kern w:val="1"/>
              </w:rPr>
              <w:lastRenderedPageBreak/>
              <w:t>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 xml:space="preserve">Земельный участок, предназначенный для жилищного </w:t>
            </w:r>
            <w:r w:rsidRPr="001F4421">
              <w:rPr>
                <w:rFonts w:ascii="Arial" w:hAnsi="Arial" w:cs="Arial"/>
                <w:kern w:val="1"/>
              </w:rPr>
              <w:lastRenderedPageBreak/>
              <w:t>строительства</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lastRenderedPageBreak/>
              <w:t>Решение субъекта Российской Федерации о создании некоммерческой организации</w:t>
            </w:r>
          </w:p>
        </w:tc>
      </w:tr>
      <w:tr w:rsidR="001F4421" w:rsidRPr="001F4421" w:rsidTr="00B77B18">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xml:space="preserve">* Выписка из ЕГРН об объекте </w:t>
            </w:r>
            <w:r w:rsidRPr="001F4421">
              <w:rPr>
                <w:rFonts w:ascii="Arial" w:hAnsi="Arial" w:cs="Arial"/>
                <w:kern w:val="1"/>
              </w:rPr>
              <w:lastRenderedPageBreak/>
              <w:t>недвижимости (об испрашиваемом земельном участке)</w:t>
            </w:r>
          </w:p>
        </w:tc>
      </w:tr>
      <w:tr w:rsidR="001F4421" w:rsidRPr="001F4421" w:rsidTr="00B77B18">
        <w:trPr>
          <w:trHeight w:val="1039"/>
        </w:trPr>
        <w:tc>
          <w:tcPr>
            <w:tcW w:w="690" w:type="dxa"/>
            <w:vMerge/>
          </w:tcPr>
          <w:p w:rsidR="001F4421" w:rsidRPr="001F4421" w:rsidRDefault="001F4421" w:rsidP="001F4421">
            <w:pPr>
              <w:rPr>
                <w:rFonts w:ascii="Arial" w:hAnsi="Arial" w:cs="Arial"/>
                <w:color w:val="auto"/>
                <w:kern w:val="1"/>
              </w:rPr>
            </w:pPr>
          </w:p>
        </w:tc>
        <w:tc>
          <w:tcPr>
            <w:tcW w:w="2459" w:type="dxa"/>
            <w:gridSpan w:val="2"/>
            <w:vMerge/>
          </w:tcPr>
          <w:p w:rsidR="001F4421" w:rsidRPr="001F4421" w:rsidRDefault="001F4421" w:rsidP="001F4421">
            <w:pPr>
              <w:rPr>
                <w:rFonts w:ascii="Arial" w:hAnsi="Arial" w:cs="Arial"/>
                <w:color w:val="auto"/>
                <w:kern w:val="1"/>
              </w:rPr>
            </w:pPr>
          </w:p>
        </w:tc>
        <w:tc>
          <w:tcPr>
            <w:tcW w:w="1881" w:type="dxa"/>
            <w:vMerge/>
          </w:tcPr>
          <w:p w:rsidR="001F4421" w:rsidRPr="001F4421" w:rsidRDefault="001F4421" w:rsidP="001F4421">
            <w:pPr>
              <w:rPr>
                <w:rFonts w:ascii="Arial" w:hAnsi="Arial" w:cs="Arial"/>
                <w:color w:val="auto"/>
                <w:kern w:val="1"/>
              </w:rPr>
            </w:pPr>
          </w:p>
        </w:tc>
        <w:tc>
          <w:tcPr>
            <w:tcW w:w="2545" w:type="dxa"/>
            <w:vMerge/>
          </w:tcPr>
          <w:p w:rsidR="001F4421" w:rsidRPr="001F4421" w:rsidRDefault="001F4421" w:rsidP="001F4421">
            <w:pPr>
              <w:rPr>
                <w:rFonts w:ascii="Arial" w:hAnsi="Arial" w:cs="Arial"/>
                <w:color w:val="auto"/>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о юридическом лице, являющемся заявителем</w:t>
            </w:r>
          </w:p>
        </w:tc>
      </w:tr>
      <w:tr w:rsidR="001F4421" w:rsidRPr="001F4421" w:rsidTr="00B77B18">
        <w:trPr>
          <w:trHeight w:val="127"/>
        </w:trPr>
        <w:tc>
          <w:tcPr>
            <w:tcW w:w="14925" w:type="dxa"/>
            <w:gridSpan w:val="7"/>
          </w:tcPr>
          <w:p w:rsidR="001F4421" w:rsidRPr="001F4421" w:rsidRDefault="001F4421" w:rsidP="001F4421">
            <w:pPr>
              <w:spacing w:after="1" w:line="240" w:lineRule="atLeast"/>
              <w:jc w:val="both"/>
              <w:rPr>
                <w:rFonts w:ascii="Arial" w:hAnsi="Arial" w:cs="Arial"/>
                <w:color w:val="auto"/>
                <w:kern w:val="1"/>
                <w:sz w:val="2"/>
              </w:rPr>
            </w:pPr>
          </w:p>
        </w:tc>
      </w:tr>
      <w:tr w:rsidR="001F4421" w:rsidRPr="001F4421" w:rsidTr="00B77B18">
        <w:tc>
          <w:tcPr>
            <w:tcW w:w="690"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88.</w:t>
            </w:r>
          </w:p>
        </w:tc>
        <w:tc>
          <w:tcPr>
            <w:tcW w:w="2459" w:type="dxa"/>
            <w:gridSpan w:val="2"/>
            <w:vMerge w:val="restart"/>
          </w:tcPr>
          <w:p w:rsidR="001F4421" w:rsidRPr="001F4421" w:rsidRDefault="001F4421" w:rsidP="001F4421">
            <w:pPr>
              <w:spacing w:after="1" w:line="240" w:lineRule="atLeast"/>
              <w:rPr>
                <w:rFonts w:ascii="Arial" w:hAnsi="Arial" w:cs="Arial"/>
                <w:color w:val="auto"/>
                <w:kern w:val="1"/>
              </w:rPr>
            </w:pPr>
            <w:hyperlink r:id="rId108" w:history="1">
              <w:r w:rsidRPr="001F4421">
                <w:rPr>
                  <w:rFonts w:ascii="Arial" w:hAnsi="Arial" w:cs="Arial"/>
                  <w:color w:val="auto"/>
                  <w:kern w:val="1"/>
                </w:rPr>
                <w:t>Подпункт 16 пункта 2 статьи 39.10</w:t>
              </w:r>
            </w:hyperlink>
            <w:r w:rsidRPr="001F4421">
              <w:rPr>
                <w:rFonts w:ascii="Arial" w:hAnsi="Arial" w:cs="Arial"/>
                <w:color w:val="auto"/>
                <w:kern w:val="1"/>
              </w:rPr>
              <w:t xml:space="preserve"> Земельного кодекса</w:t>
            </w:r>
          </w:p>
        </w:tc>
        <w:tc>
          <w:tcPr>
            <w:tcW w:w="1881"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В безвозмездное пользование</w:t>
            </w:r>
          </w:p>
        </w:tc>
        <w:tc>
          <w:tcPr>
            <w:tcW w:w="2545" w:type="dxa"/>
            <w:vMerge w:val="restart"/>
          </w:tcPr>
          <w:p w:rsidR="001F4421" w:rsidRPr="001F4421" w:rsidRDefault="001F4421" w:rsidP="001F4421">
            <w:pPr>
              <w:spacing w:after="1" w:line="240" w:lineRule="atLeast"/>
              <w:jc w:val="center"/>
              <w:rPr>
                <w:rFonts w:ascii="Arial" w:hAnsi="Arial" w:cs="Arial"/>
                <w:color w:val="auto"/>
                <w:kern w:val="1"/>
              </w:rPr>
            </w:pPr>
            <w:r w:rsidRPr="001F4421">
              <w:rPr>
                <w:rFonts w:ascii="Arial" w:hAnsi="Arial" w:cs="Arial"/>
                <w:color w:val="auto"/>
                <w:kern w:val="1"/>
              </w:rPr>
              <w:t xml:space="preserve">Лицо, право безвозмездного </w:t>
            </w:r>
            <w:proofErr w:type="gramStart"/>
            <w:r w:rsidRPr="001F4421">
              <w:rPr>
                <w:rFonts w:ascii="Arial" w:hAnsi="Arial" w:cs="Arial"/>
                <w:color w:val="auto"/>
                <w:kern w:val="1"/>
              </w:rPr>
              <w:t>пользования</w:t>
            </w:r>
            <w:proofErr w:type="gramEnd"/>
            <w:r w:rsidRPr="001F4421">
              <w:rPr>
                <w:rFonts w:ascii="Arial" w:hAnsi="Arial" w:cs="Arial"/>
                <w:color w:val="auto"/>
                <w:kern w:val="1"/>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72" w:type="dxa"/>
            <w:vMerge w:val="restart"/>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Земельный участок, предоставляемый взамен земельного участка, изъятого для государственных или муниципальных нужд</w:t>
            </w: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F4421" w:rsidRPr="001F4421" w:rsidTr="00B77B18">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ЕГРН об объекте недвижимости (об испрашиваемом земельном участке)</w:t>
            </w:r>
          </w:p>
        </w:tc>
      </w:tr>
      <w:tr w:rsidR="001F4421" w:rsidRPr="001F4421" w:rsidTr="00B77B18">
        <w:trPr>
          <w:trHeight w:val="608"/>
        </w:trPr>
        <w:tc>
          <w:tcPr>
            <w:tcW w:w="690" w:type="dxa"/>
            <w:vMerge/>
          </w:tcPr>
          <w:p w:rsidR="001F4421" w:rsidRPr="001F4421" w:rsidRDefault="001F4421" w:rsidP="001F4421">
            <w:pPr>
              <w:rPr>
                <w:rFonts w:ascii="Arial" w:hAnsi="Arial" w:cs="Arial"/>
                <w:kern w:val="1"/>
              </w:rPr>
            </w:pPr>
          </w:p>
        </w:tc>
        <w:tc>
          <w:tcPr>
            <w:tcW w:w="2459" w:type="dxa"/>
            <w:gridSpan w:val="2"/>
            <w:vMerge/>
          </w:tcPr>
          <w:p w:rsidR="001F4421" w:rsidRPr="001F4421" w:rsidRDefault="001F4421" w:rsidP="001F4421">
            <w:pPr>
              <w:rPr>
                <w:rFonts w:ascii="Arial" w:hAnsi="Arial" w:cs="Arial"/>
                <w:kern w:val="1"/>
              </w:rPr>
            </w:pPr>
          </w:p>
        </w:tc>
        <w:tc>
          <w:tcPr>
            <w:tcW w:w="1881" w:type="dxa"/>
            <w:vMerge/>
          </w:tcPr>
          <w:p w:rsidR="001F4421" w:rsidRPr="001F4421" w:rsidRDefault="001F4421" w:rsidP="001F4421">
            <w:pPr>
              <w:rPr>
                <w:rFonts w:ascii="Arial" w:hAnsi="Arial" w:cs="Arial"/>
                <w:kern w:val="1"/>
              </w:rPr>
            </w:pPr>
          </w:p>
        </w:tc>
        <w:tc>
          <w:tcPr>
            <w:tcW w:w="2545" w:type="dxa"/>
            <w:vMerge/>
          </w:tcPr>
          <w:p w:rsidR="001F4421" w:rsidRPr="001F4421" w:rsidRDefault="001F4421" w:rsidP="001F4421">
            <w:pPr>
              <w:rPr>
                <w:rFonts w:ascii="Arial" w:hAnsi="Arial" w:cs="Arial"/>
                <w:kern w:val="1"/>
              </w:rPr>
            </w:pPr>
          </w:p>
        </w:tc>
        <w:tc>
          <w:tcPr>
            <w:tcW w:w="2672" w:type="dxa"/>
            <w:vMerge/>
          </w:tcPr>
          <w:p w:rsidR="001F4421" w:rsidRPr="001F4421" w:rsidRDefault="001F4421" w:rsidP="001F4421">
            <w:pPr>
              <w:rPr>
                <w:rFonts w:ascii="Arial" w:hAnsi="Arial" w:cs="Arial"/>
                <w:kern w:val="1"/>
              </w:rPr>
            </w:pPr>
          </w:p>
        </w:tc>
        <w:tc>
          <w:tcPr>
            <w:tcW w:w="4678" w:type="dxa"/>
          </w:tcPr>
          <w:p w:rsidR="001F4421" w:rsidRPr="001F4421" w:rsidRDefault="001F4421" w:rsidP="001F4421">
            <w:pPr>
              <w:spacing w:after="1" w:line="240" w:lineRule="atLeast"/>
              <w:jc w:val="center"/>
              <w:rPr>
                <w:rFonts w:ascii="Arial" w:hAnsi="Arial" w:cs="Arial"/>
                <w:kern w:val="1"/>
              </w:rPr>
            </w:pPr>
            <w:r w:rsidRPr="001F4421">
              <w:rPr>
                <w:rFonts w:ascii="Arial" w:hAnsi="Arial" w:cs="Arial"/>
                <w:kern w:val="1"/>
              </w:rPr>
              <w:t>* Выписка из ЕГРЮЛ о юридическом лице, являющемся заявителем</w:t>
            </w:r>
          </w:p>
        </w:tc>
      </w:tr>
      <w:tr w:rsidR="001F4421" w:rsidRPr="001F4421" w:rsidTr="00B77B18">
        <w:trPr>
          <w:trHeight w:val="23"/>
        </w:trPr>
        <w:tc>
          <w:tcPr>
            <w:tcW w:w="14925" w:type="dxa"/>
            <w:gridSpan w:val="7"/>
          </w:tcPr>
          <w:p w:rsidR="001F4421" w:rsidRPr="001F4421" w:rsidRDefault="001F4421" w:rsidP="001F4421">
            <w:pPr>
              <w:spacing w:after="1" w:line="240" w:lineRule="atLeast"/>
              <w:jc w:val="both"/>
              <w:rPr>
                <w:rFonts w:ascii="Arial" w:hAnsi="Arial" w:cs="Arial"/>
                <w:kern w:val="1"/>
              </w:rPr>
            </w:pPr>
          </w:p>
        </w:tc>
      </w:tr>
    </w:tbl>
    <w:p w:rsidR="001F4421" w:rsidRPr="001F4421" w:rsidRDefault="001F4421" w:rsidP="001F4421">
      <w:pPr>
        <w:spacing w:after="1" w:line="240" w:lineRule="atLeast"/>
        <w:ind w:firstLine="540"/>
        <w:jc w:val="both"/>
        <w:rPr>
          <w:rFonts w:ascii="Arial" w:hAnsi="Arial" w:cs="Arial"/>
          <w:kern w:val="1"/>
        </w:rPr>
      </w:pPr>
      <w:r w:rsidRPr="001F4421">
        <w:rPr>
          <w:rFonts w:ascii="Arial" w:hAnsi="Arial" w:cs="Arial"/>
          <w:kern w:val="1"/>
          <w:sz w:val="24"/>
        </w:rPr>
        <w:t>--------------------------------</w:t>
      </w:r>
    </w:p>
    <w:p w:rsidR="001F4421" w:rsidRPr="001F4421" w:rsidRDefault="001F4421" w:rsidP="001F4421">
      <w:pPr>
        <w:spacing w:before="240" w:after="1" w:line="240" w:lineRule="atLeast"/>
        <w:ind w:firstLine="540"/>
        <w:jc w:val="both"/>
        <w:rPr>
          <w:rFonts w:ascii="Arial" w:hAnsi="Arial" w:cs="Arial"/>
          <w:kern w:val="1"/>
          <w:sz w:val="24"/>
        </w:rPr>
      </w:pPr>
      <w:r w:rsidRPr="001F4421">
        <w:rPr>
          <w:rFonts w:ascii="Arial" w:hAnsi="Arial" w:cs="Arial"/>
          <w:kern w:val="1"/>
          <w:sz w:val="24"/>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1F4421" w:rsidRPr="001F4421" w:rsidRDefault="001F4421" w:rsidP="001F4421">
      <w:pPr>
        <w:tabs>
          <w:tab w:val="clear" w:pos="709"/>
        </w:tabs>
        <w:suppressAutoHyphens w:val="0"/>
        <w:autoSpaceDE w:val="0"/>
        <w:autoSpaceDN w:val="0"/>
        <w:adjustRightInd w:val="0"/>
        <w:spacing w:after="0" w:line="240" w:lineRule="auto"/>
        <w:ind w:firstLine="540"/>
        <w:jc w:val="both"/>
        <w:rPr>
          <w:rFonts w:ascii="Arial" w:hAnsi="Arial" w:cs="Arial"/>
          <w:color w:val="auto"/>
          <w:kern w:val="0"/>
          <w:lang w:eastAsia="ru-RU"/>
        </w:rPr>
      </w:pPr>
      <w:r w:rsidRPr="001F4421">
        <w:rPr>
          <w:rFonts w:ascii="Arial" w:hAnsi="Arial" w:cs="Arial"/>
          <w:color w:val="auto"/>
          <w:kern w:val="0"/>
          <w:lang w:eastAsia="ru-RU"/>
        </w:rPr>
        <w:t>&lt;2&gt; Документы, обозначенные символом "*", запрашиваются орган</w:t>
      </w:r>
      <w:bookmarkStart w:id="0" w:name="_GoBack"/>
      <w:bookmarkEnd w:id="0"/>
      <w:r w:rsidRPr="001F4421">
        <w:rPr>
          <w:rFonts w:ascii="Arial" w:hAnsi="Arial" w:cs="Arial"/>
          <w:color w:val="auto"/>
          <w:kern w:val="0"/>
          <w:lang w:eastAsia="ru-RU"/>
        </w:rPr>
        <w:t xml:space="preserve">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w:t>
      </w:r>
      <w:r w:rsidRPr="001F4421">
        <w:rPr>
          <w:rFonts w:ascii="Arial" w:hAnsi="Arial" w:cs="Arial"/>
          <w:color w:val="auto"/>
          <w:kern w:val="0"/>
          <w:lang w:eastAsia="ru-RU"/>
        </w:rPr>
        <w:lastRenderedPageBreak/>
        <w:t xml:space="preserve">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1F4421">
        <w:rPr>
          <w:rFonts w:ascii="Arial" w:hAnsi="Arial" w:cs="Arial"/>
          <w:color w:val="auto"/>
          <w:kern w:val="0"/>
          <w:lang w:eastAsia="ru-RU"/>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1F4421">
        <w:rPr>
          <w:rFonts w:ascii="Arial" w:hAnsi="Arial" w:cs="Arial"/>
          <w:color w:val="auto"/>
          <w:kern w:val="0"/>
          <w:lang w:eastAsia="ru-RU"/>
        </w:rPr>
        <w:t xml:space="preserve"> органом посредством межведомственного информационного взаимодействия.</w:t>
      </w:r>
    </w:p>
    <w:p w:rsidR="001F4421" w:rsidRPr="001F4421" w:rsidRDefault="001F4421" w:rsidP="001F4421">
      <w:pPr>
        <w:spacing w:before="240" w:after="1" w:line="240" w:lineRule="atLeast"/>
        <w:ind w:firstLine="540"/>
        <w:jc w:val="both"/>
        <w:rPr>
          <w:rFonts w:ascii="Arial" w:hAnsi="Arial" w:cs="Arial"/>
          <w:kern w:val="1"/>
          <w:sz w:val="24"/>
        </w:rPr>
      </w:pPr>
    </w:p>
    <w:p w:rsidR="001F4421" w:rsidRPr="001F4421" w:rsidRDefault="001F4421" w:rsidP="001F4421">
      <w:pPr>
        <w:widowControl w:val="0"/>
        <w:tabs>
          <w:tab w:val="clear" w:pos="709"/>
        </w:tabs>
        <w:spacing w:after="0" w:line="240" w:lineRule="auto"/>
        <w:ind w:firstLine="540"/>
        <w:jc w:val="both"/>
        <w:rPr>
          <w:rFonts w:ascii="Arial" w:hAnsi="Arial" w:cs="Arial"/>
          <w:kern w:val="1"/>
          <w:sz w:val="28"/>
          <w:szCs w:val="28"/>
        </w:rPr>
      </w:pPr>
      <w:bookmarkStart w:id="1" w:name="P912"/>
      <w:bookmarkEnd w:id="1"/>
    </w:p>
    <w:p w:rsidR="00E601DB" w:rsidRPr="001F4421" w:rsidRDefault="00E601DB" w:rsidP="001F4421"/>
    <w:sectPr w:rsidR="00E601DB" w:rsidRPr="001F4421" w:rsidSect="00BF5345">
      <w:headerReference w:type="default" r:id="rId109"/>
      <w:footerReference w:type="default" r:id="rId110"/>
      <w:pgSz w:w="16838" w:h="11906" w:orient="landscape"/>
      <w:pgMar w:top="1247" w:right="1134" w:bottom="1531" w:left="1134" w:header="709" w:footer="709" w:gutter="0"/>
      <w:cols w:space="720"/>
      <w:titlePg/>
      <w:docGrid w:linePitch="299"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6D" w:rsidRDefault="001F4421">
    <w:pPr>
      <w:pStyle w:val="ac"/>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6D" w:rsidRDefault="001F4421">
    <w:pPr>
      <w:pStyle w:val="aa"/>
      <w:jc w:val="center"/>
    </w:pPr>
  </w:p>
  <w:p w:rsidR="00B80A6D" w:rsidRDefault="001F4421">
    <w:pPr>
      <w:pStyle w:val="aa"/>
      <w:jc w:val="center"/>
    </w:pPr>
    <w:r>
      <w:fldChar w:fldCharType="begin"/>
    </w:r>
    <w:r>
      <w:instrText>PAGE   \* MERGEFORMAT</w:instrText>
    </w:r>
    <w:r>
      <w:fldChar w:fldCharType="separate"/>
    </w:r>
    <w:r>
      <w:rPr>
        <w:noProof/>
      </w:rPr>
      <w:t>39</w:t>
    </w:r>
    <w:r>
      <w:fldChar w:fldCharType="end"/>
    </w:r>
  </w:p>
  <w:p w:rsidR="00B80A6D" w:rsidRDefault="001F442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9B5C25"/>
    <w:multiLevelType w:val="multilevel"/>
    <w:tmpl w:val="718E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E5760"/>
    <w:multiLevelType w:val="multilevel"/>
    <w:tmpl w:val="6A6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8E1F28"/>
    <w:multiLevelType w:val="hybridMultilevel"/>
    <w:tmpl w:val="BC601E94"/>
    <w:lvl w:ilvl="0" w:tplc="3A40203A">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6126F1B"/>
    <w:multiLevelType w:val="multilevel"/>
    <w:tmpl w:val="3C4C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94BE1"/>
    <w:multiLevelType w:val="multilevel"/>
    <w:tmpl w:val="9222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3E092F"/>
    <w:multiLevelType w:val="multilevel"/>
    <w:tmpl w:val="EA96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CA0606"/>
    <w:multiLevelType w:val="multilevel"/>
    <w:tmpl w:val="894A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DF7F1E"/>
    <w:multiLevelType w:val="multilevel"/>
    <w:tmpl w:val="D06E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0D7AA1"/>
    <w:multiLevelType w:val="multilevel"/>
    <w:tmpl w:val="7722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E27F5C"/>
    <w:multiLevelType w:val="multilevel"/>
    <w:tmpl w:val="68E8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FEB3E09"/>
    <w:multiLevelType w:val="multilevel"/>
    <w:tmpl w:val="4ECC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2"/>
  </w:num>
  <w:num w:numId="6">
    <w:abstractNumId w:val="6"/>
  </w:num>
  <w:num w:numId="7">
    <w:abstractNumId w:val="7"/>
  </w:num>
  <w:num w:numId="8">
    <w:abstractNumId w:val="4"/>
  </w:num>
  <w:num w:numId="9">
    <w:abstractNumId w:val="8"/>
  </w:num>
  <w:num w:numId="10">
    <w:abstractNumId w:val="1"/>
  </w:num>
  <w:num w:numId="11">
    <w:abstractNumId w:val="10"/>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2119"/>
    <w:rsid w:val="000D0A6F"/>
    <w:rsid w:val="001628FA"/>
    <w:rsid w:val="001B49CA"/>
    <w:rsid w:val="001F4421"/>
    <w:rsid w:val="007652E1"/>
    <w:rsid w:val="00E601DB"/>
    <w:rsid w:val="00F12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119"/>
    <w:pPr>
      <w:tabs>
        <w:tab w:val="left" w:pos="709"/>
      </w:tabs>
      <w:suppressAutoHyphens/>
      <w:spacing w:after="200" w:line="276" w:lineRule="atLeast"/>
    </w:pPr>
    <w:rPr>
      <w:rFonts w:ascii="Calibri" w:hAnsi="Calibri" w:cs="Calibri"/>
      <w:color w:val="00000A"/>
      <w:kern w:val="2"/>
      <w:sz w:val="22"/>
      <w:szCs w:val="22"/>
      <w:lang w:eastAsia="ar-SA"/>
    </w:rPr>
  </w:style>
  <w:style w:type="paragraph" w:styleId="1">
    <w:name w:val="heading 1"/>
    <w:basedOn w:val="a"/>
    <w:next w:val="a"/>
    <w:link w:val="10"/>
    <w:qFormat/>
    <w:rsid w:val="000D0A6F"/>
    <w:pPr>
      <w:keepNext/>
      <w:widowControl w:val="0"/>
      <w:ind w:firstLine="720"/>
      <w:jc w:val="both"/>
      <w:outlineLvl w:val="0"/>
    </w:pPr>
    <w:rPr>
      <w:color w:val="FF0000"/>
      <w:sz w:val="28"/>
      <w:szCs w:val="28"/>
    </w:rPr>
  </w:style>
  <w:style w:type="paragraph" w:styleId="2">
    <w:name w:val="heading 2"/>
    <w:basedOn w:val="a"/>
    <w:next w:val="a"/>
    <w:link w:val="20"/>
    <w:qFormat/>
    <w:rsid w:val="000D0A6F"/>
    <w:pPr>
      <w:keepNext/>
      <w:widowControl w:val="0"/>
      <w:tabs>
        <w:tab w:val="left" w:pos="426"/>
      </w:tabs>
      <w:ind w:left="709" w:right="1274" w:hanging="284"/>
      <w:jc w:val="center"/>
      <w:outlineLvl w:val="1"/>
    </w:pPr>
    <w:rPr>
      <w:b/>
      <w:bCs/>
      <w:sz w:val="28"/>
      <w:szCs w:val="28"/>
    </w:rPr>
  </w:style>
  <w:style w:type="paragraph" w:styleId="3">
    <w:name w:val="heading 3"/>
    <w:basedOn w:val="a"/>
    <w:next w:val="a"/>
    <w:link w:val="30"/>
    <w:qFormat/>
    <w:rsid w:val="000D0A6F"/>
    <w:pPr>
      <w:keepNext/>
      <w:widowControl w:val="0"/>
      <w:tabs>
        <w:tab w:val="left" w:pos="360"/>
      </w:tabs>
      <w:jc w:val="both"/>
      <w:outlineLvl w:val="2"/>
    </w:pPr>
    <w:rPr>
      <w:sz w:val="28"/>
    </w:rPr>
  </w:style>
  <w:style w:type="paragraph" w:styleId="4">
    <w:name w:val="heading 4"/>
    <w:basedOn w:val="a"/>
    <w:next w:val="a"/>
    <w:link w:val="40"/>
    <w:qFormat/>
    <w:rsid w:val="000D0A6F"/>
    <w:pPr>
      <w:keepNext/>
      <w:ind w:left="4340" w:hanging="20"/>
      <w:outlineLvl w:val="3"/>
    </w:pPr>
    <w:rPr>
      <w:sz w:val="28"/>
    </w:rPr>
  </w:style>
  <w:style w:type="paragraph" w:styleId="5">
    <w:name w:val="heading 5"/>
    <w:basedOn w:val="a"/>
    <w:next w:val="a"/>
    <w:link w:val="50"/>
    <w:qFormat/>
    <w:rsid w:val="000D0A6F"/>
    <w:pPr>
      <w:keepNext/>
      <w:widowControl w:val="0"/>
      <w:tabs>
        <w:tab w:val="left" w:pos="360"/>
      </w:tabs>
      <w:jc w:val="center"/>
      <w:outlineLvl w:val="4"/>
    </w:pPr>
    <w:rPr>
      <w:sz w:val="28"/>
      <w:szCs w:val="28"/>
    </w:rPr>
  </w:style>
  <w:style w:type="paragraph" w:styleId="6">
    <w:name w:val="heading 6"/>
    <w:basedOn w:val="a"/>
    <w:next w:val="a"/>
    <w:link w:val="60"/>
    <w:qFormat/>
    <w:rsid w:val="000D0A6F"/>
    <w:pPr>
      <w:keepNext/>
      <w:widowControl w:val="0"/>
      <w:ind w:left="-53" w:hanging="14"/>
      <w:jc w:val="both"/>
      <w:outlineLvl w:val="5"/>
    </w:pPr>
    <w:rPr>
      <w:sz w:val="28"/>
    </w:rPr>
  </w:style>
  <w:style w:type="paragraph" w:styleId="7">
    <w:name w:val="heading 7"/>
    <w:basedOn w:val="a"/>
    <w:next w:val="a"/>
    <w:link w:val="70"/>
    <w:qFormat/>
    <w:rsid w:val="000D0A6F"/>
    <w:pPr>
      <w:keepNext/>
      <w:widowControl w:val="0"/>
      <w:ind w:left="-11" w:hanging="14"/>
      <w:jc w:val="both"/>
      <w:outlineLvl w:val="6"/>
    </w:pPr>
    <w:rPr>
      <w:sz w:val="28"/>
      <w:szCs w:val="28"/>
    </w:rPr>
  </w:style>
  <w:style w:type="paragraph" w:styleId="8">
    <w:name w:val="heading 8"/>
    <w:basedOn w:val="a"/>
    <w:next w:val="a"/>
    <w:link w:val="80"/>
    <w:qFormat/>
    <w:rsid w:val="000D0A6F"/>
    <w:pPr>
      <w:spacing w:before="240" w:after="60"/>
      <w:outlineLvl w:val="7"/>
    </w:pPr>
    <w:rPr>
      <w:i/>
      <w:iCs/>
      <w:sz w:val="24"/>
      <w:szCs w:val="24"/>
    </w:rPr>
  </w:style>
  <w:style w:type="paragraph" w:styleId="9">
    <w:name w:val="heading 9"/>
    <w:basedOn w:val="a"/>
    <w:next w:val="a"/>
    <w:link w:val="90"/>
    <w:qFormat/>
    <w:rsid w:val="000D0A6F"/>
    <w:pPr>
      <w:keepNext/>
      <w:tabs>
        <w:tab w:val="num" w:pos="1584"/>
      </w:tabs>
      <w:ind w:left="1584" w:hanging="144"/>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D0A6F"/>
    <w:rPr>
      <w:color w:val="FF0000"/>
      <w:sz w:val="28"/>
      <w:szCs w:val="28"/>
    </w:rPr>
  </w:style>
  <w:style w:type="character" w:customStyle="1" w:styleId="20">
    <w:name w:val="Заголовок 2 Знак"/>
    <w:link w:val="2"/>
    <w:rsid w:val="000D0A6F"/>
    <w:rPr>
      <w:b/>
      <w:bCs/>
      <w:sz w:val="28"/>
      <w:szCs w:val="28"/>
    </w:rPr>
  </w:style>
  <w:style w:type="character" w:customStyle="1" w:styleId="30">
    <w:name w:val="Заголовок 3 Знак"/>
    <w:link w:val="3"/>
    <w:rsid w:val="000D0A6F"/>
    <w:rPr>
      <w:sz w:val="28"/>
    </w:rPr>
  </w:style>
  <w:style w:type="character" w:customStyle="1" w:styleId="40">
    <w:name w:val="Заголовок 4 Знак"/>
    <w:link w:val="4"/>
    <w:rsid w:val="000D0A6F"/>
    <w:rPr>
      <w:sz w:val="28"/>
    </w:rPr>
  </w:style>
  <w:style w:type="character" w:customStyle="1" w:styleId="50">
    <w:name w:val="Заголовок 5 Знак"/>
    <w:link w:val="5"/>
    <w:rsid w:val="000D0A6F"/>
    <w:rPr>
      <w:sz w:val="28"/>
      <w:szCs w:val="28"/>
    </w:rPr>
  </w:style>
  <w:style w:type="character" w:customStyle="1" w:styleId="60">
    <w:name w:val="Заголовок 6 Знак"/>
    <w:link w:val="6"/>
    <w:rsid w:val="000D0A6F"/>
    <w:rPr>
      <w:sz w:val="28"/>
    </w:rPr>
  </w:style>
  <w:style w:type="character" w:customStyle="1" w:styleId="70">
    <w:name w:val="Заголовок 7 Знак"/>
    <w:link w:val="7"/>
    <w:rsid w:val="000D0A6F"/>
    <w:rPr>
      <w:sz w:val="28"/>
      <w:szCs w:val="28"/>
    </w:rPr>
  </w:style>
  <w:style w:type="character" w:customStyle="1" w:styleId="80">
    <w:name w:val="Заголовок 8 Знак"/>
    <w:link w:val="8"/>
    <w:rsid w:val="000D0A6F"/>
    <w:rPr>
      <w:i/>
      <w:iCs/>
      <w:sz w:val="24"/>
      <w:szCs w:val="24"/>
    </w:rPr>
  </w:style>
  <w:style w:type="character" w:customStyle="1" w:styleId="90">
    <w:name w:val="Заголовок 9 Знак"/>
    <w:link w:val="9"/>
    <w:rsid w:val="000D0A6F"/>
    <w:rPr>
      <w:sz w:val="28"/>
      <w:szCs w:val="28"/>
    </w:rPr>
  </w:style>
  <w:style w:type="paragraph" w:styleId="a3">
    <w:name w:val="Title"/>
    <w:basedOn w:val="a"/>
    <w:link w:val="a4"/>
    <w:qFormat/>
    <w:rsid w:val="000D0A6F"/>
    <w:pPr>
      <w:jc w:val="center"/>
    </w:pPr>
    <w:rPr>
      <w:sz w:val="28"/>
      <w:szCs w:val="28"/>
      <w:u w:val="single"/>
    </w:rPr>
  </w:style>
  <w:style w:type="character" w:customStyle="1" w:styleId="a4">
    <w:name w:val="Название Знак"/>
    <w:link w:val="a3"/>
    <w:rsid w:val="000D0A6F"/>
    <w:rPr>
      <w:sz w:val="28"/>
      <w:szCs w:val="28"/>
      <w:u w:val="single"/>
    </w:rPr>
  </w:style>
  <w:style w:type="character" w:styleId="a5">
    <w:name w:val="Hyperlink"/>
    <w:unhideWhenUsed/>
    <w:rsid w:val="00F12119"/>
    <w:rPr>
      <w:color w:val="0000FF"/>
      <w:u w:val="single"/>
      <w:lang w:val="ru-RU"/>
    </w:rPr>
  </w:style>
  <w:style w:type="character" w:styleId="a6">
    <w:name w:val="FollowedHyperlink"/>
    <w:unhideWhenUsed/>
    <w:rsid w:val="00F12119"/>
    <w:rPr>
      <w:color w:val="800000"/>
      <w:u w:val="single"/>
    </w:rPr>
  </w:style>
  <w:style w:type="paragraph" w:styleId="a7">
    <w:name w:val="Body Text"/>
    <w:basedOn w:val="a"/>
    <w:link w:val="a8"/>
    <w:unhideWhenUsed/>
    <w:rsid w:val="00F12119"/>
    <w:pPr>
      <w:spacing w:after="120"/>
    </w:pPr>
  </w:style>
  <w:style w:type="character" w:customStyle="1" w:styleId="a8">
    <w:name w:val="Основной текст Знак"/>
    <w:basedOn w:val="a0"/>
    <w:link w:val="a7"/>
    <w:uiPriority w:val="99"/>
    <w:semiHidden/>
    <w:rsid w:val="00F12119"/>
    <w:rPr>
      <w:rFonts w:ascii="Calibri" w:hAnsi="Calibri" w:cs="Calibri"/>
      <w:color w:val="00000A"/>
      <w:kern w:val="2"/>
      <w:sz w:val="22"/>
      <w:szCs w:val="22"/>
      <w:lang w:eastAsia="ar-SA"/>
    </w:rPr>
  </w:style>
  <w:style w:type="paragraph" w:styleId="a9">
    <w:name w:val="Normal (Web)"/>
    <w:basedOn w:val="a"/>
    <w:uiPriority w:val="99"/>
    <w:unhideWhenUsed/>
    <w:rsid w:val="00F12119"/>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styleId="aa">
    <w:name w:val="header"/>
    <w:basedOn w:val="a"/>
    <w:link w:val="11"/>
    <w:uiPriority w:val="99"/>
    <w:unhideWhenUsed/>
    <w:rsid w:val="00F12119"/>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b">
    <w:name w:val="Верхний колонтитул Знак"/>
    <w:basedOn w:val="a0"/>
    <w:uiPriority w:val="99"/>
    <w:rsid w:val="00F12119"/>
    <w:rPr>
      <w:rFonts w:ascii="Calibri" w:hAnsi="Calibri" w:cs="Calibri"/>
      <w:color w:val="00000A"/>
      <w:kern w:val="2"/>
      <w:sz w:val="22"/>
      <w:szCs w:val="22"/>
      <w:lang w:eastAsia="ar-SA"/>
    </w:rPr>
  </w:style>
  <w:style w:type="paragraph" w:styleId="ac">
    <w:name w:val="footer"/>
    <w:basedOn w:val="a"/>
    <w:link w:val="12"/>
    <w:unhideWhenUsed/>
    <w:rsid w:val="00F12119"/>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d">
    <w:name w:val="Нижний колонтитул Знак"/>
    <w:basedOn w:val="a0"/>
    <w:rsid w:val="00F12119"/>
    <w:rPr>
      <w:rFonts w:ascii="Calibri" w:hAnsi="Calibri" w:cs="Calibri"/>
      <w:color w:val="00000A"/>
      <w:kern w:val="2"/>
      <w:sz w:val="22"/>
      <w:szCs w:val="22"/>
      <w:lang w:eastAsia="ar-SA"/>
    </w:rPr>
  </w:style>
  <w:style w:type="paragraph" w:styleId="ae">
    <w:name w:val="List"/>
    <w:basedOn w:val="a7"/>
    <w:unhideWhenUsed/>
    <w:rsid w:val="00F12119"/>
    <w:rPr>
      <w:rFonts w:cs="Mangal"/>
    </w:rPr>
  </w:style>
  <w:style w:type="paragraph" w:styleId="af">
    <w:name w:val="No Spacing"/>
    <w:qFormat/>
    <w:rsid w:val="00F12119"/>
    <w:pPr>
      <w:tabs>
        <w:tab w:val="left" w:pos="709"/>
      </w:tabs>
      <w:suppressAutoHyphens/>
    </w:pPr>
    <w:rPr>
      <w:rFonts w:ascii="Calibri" w:eastAsia="Arial" w:hAnsi="Calibri" w:cs="Calibri"/>
      <w:color w:val="00000A"/>
      <w:kern w:val="2"/>
      <w:sz w:val="22"/>
      <w:szCs w:val="22"/>
      <w:lang w:eastAsia="ar-SA"/>
    </w:rPr>
  </w:style>
  <w:style w:type="paragraph" w:customStyle="1" w:styleId="af0">
    <w:name w:val="Заголовок"/>
    <w:basedOn w:val="a"/>
    <w:next w:val="a7"/>
    <w:rsid w:val="00F12119"/>
    <w:pPr>
      <w:keepNext/>
      <w:spacing w:before="240" w:after="120"/>
    </w:pPr>
    <w:rPr>
      <w:rFonts w:ascii="Arial" w:eastAsia="SimSun" w:hAnsi="Arial" w:cs="Mangal"/>
      <w:sz w:val="28"/>
      <w:szCs w:val="28"/>
    </w:rPr>
  </w:style>
  <w:style w:type="paragraph" w:customStyle="1" w:styleId="31">
    <w:name w:val="Название3"/>
    <w:basedOn w:val="a"/>
    <w:rsid w:val="00F12119"/>
    <w:pPr>
      <w:suppressLineNumbers/>
      <w:spacing w:before="120" w:after="120"/>
    </w:pPr>
    <w:rPr>
      <w:rFonts w:cs="Mangal"/>
      <w:i/>
      <w:iCs/>
      <w:sz w:val="24"/>
      <w:szCs w:val="24"/>
    </w:rPr>
  </w:style>
  <w:style w:type="paragraph" w:customStyle="1" w:styleId="41">
    <w:name w:val="Указатель4"/>
    <w:basedOn w:val="a"/>
    <w:rsid w:val="00F12119"/>
    <w:pPr>
      <w:suppressLineNumbers/>
    </w:pPr>
    <w:rPr>
      <w:rFonts w:cs="Mangal"/>
    </w:rPr>
  </w:style>
  <w:style w:type="paragraph" w:customStyle="1" w:styleId="13">
    <w:name w:val="Название объекта1"/>
    <w:basedOn w:val="a"/>
    <w:rsid w:val="00F12119"/>
    <w:pPr>
      <w:suppressLineNumbers/>
      <w:spacing w:before="120" w:after="120"/>
    </w:pPr>
    <w:rPr>
      <w:rFonts w:cs="Mangal"/>
      <w:i/>
      <w:iCs/>
      <w:sz w:val="24"/>
      <w:szCs w:val="24"/>
    </w:rPr>
  </w:style>
  <w:style w:type="paragraph" w:customStyle="1" w:styleId="32">
    <w:name w:val="Указатель3"/>
    <w:basedOn w:val="a"/>
    <w:rsid w:val="00F12119"/>
    <w:pPr>
      <w:suppressLineNumbers/>
    </w:pPr>
    <w:rPr>
      <w:rFonts w:cs="Mangal"/>
    </w:rPr>
  </w:style>
  <w:style w:type="paragraph" w:customStyle="1" w:styleId="21">
    <w:name w:val="Название2"/>
    <w:basedOn w:val="a"/>
    <w:rsid w:val="00F12119"/>
    <w:pPr>
      <w:suppressLineNumbers/>
      <w:spacing w:before="120" w:after="120"/>
    </w:pPr>
    <w:rPr>
      <w:rFonts w:cs="Tahoma"/>
      <w:i/>
      <w:iCs/>
      <w:sz w:val="24"/>
      <w:szCs w:val="24"/>
    </w:rPr>
  </w:style>
  <w:style w:type="paragraph" w:customStyle="1" w:styleId="22">
    <w:name w:val="Указатель2"/>
    <w:basedOn w:val="a"/>
    <w:rsid w:val="00F12119"/>
    <w:pPr>
      <w:suppressLineNumbers/>
    </w:pPr>
    <w:rPr>
      <w:rFonts w:cs="Tahoma"/>
    </w:rPr>
  </w:style>
  <w:style w:type="paragraph" w:customStyle="1" w:styleId="14">
    <w:name w:val="Название1"/>
    <w:basedOn w:val="a"/>
    <w:rsid w:val="00F12119"/>
    <w:pPr>
      <w:suppressLineNumbers/>
      <w:spacing w:before="120" w:after="120"/>
    </w:pPr>
    <w:rPr>
      <w:rFonts w:cs="Mangal"/>
      <w:i/>
      <w:iCs/>
      <w:sz w:val="24"/>
      <w:szCs w:val="24"/>
    </w:rPr>
  </w:style>
  <w:style w:type="paragraph" w:customStyle="1" w:styleId="15">
    <w:name w:val="Указатель1"/>
    <w:basedOn w:val="a"/>
    <w:rsid w:val="00F12119"/>
    <w:pPr>
      <w:suppressLineNumbers/>
    </w:pPr>
    <w:rPr>
      <w:rFonts w:cs="Mangal"/>
    </w:rPr>
  </w:style>
  <w:style w:type="paragraph" w:customStyle="1" w:styleId="ConsPlusNormal">
    <w:name w:val="ConsPlusNormal"/>
    <w:rsid w:val="00F12119"/>
    <w:pPr>
      <w:widowControl w:val="0"/>
      <w:suppressAutoHyphens/>
    </w:pPr>
    <w:rPr>
      <w:rFonts w:ascii="Calibri" w:eastAsia="Arial" w:hAnsi="Calibri" w:cs="Calibri"/>
      <w:kern w:val="2"/>
      <w:lang w:eastAsia="ar-SA"/>
    </w:rPr>
  </w:style>
  <w:style w:type="paragraph" w:customStyle="1" w:styleId="ConsPlusTitle">
    <w:name w:val="ConsPlusTitle"/>
    <w:rsid w:val="00F12119"/>
    <w:pPr>
      <w:widowControl w:val="0"/>
      <w:suppressAutoHyphens/>
    </w:pPr>
    <w:rPr>
      <w:rFonts w:ascii="Calibri" w:eastAsia="Arial" w:hAnsi="Calibri" w:cs="Calibri"/>
      <w:kern w:val="2"/>
      <w:lang w:eastAsia="ar-SA"/>
    </w:rPr>
  </w:style>
  <w:style w:type="paragraph" w:customStyle="1" w:styleId="af1">
    <w:name w:val="Таблицы (моноширинный)"/>
    <w:basedOn w:val="a"/>
    <w:rsid w:val="00F12119"/>
  </w:style>
  <w:style w:type="paragraph" w:customStyle="1" w:styleId="16">
    <w:name w:val="Текст выноски1"/>
    <w:basedOn w:val="a"/>
    <w:uiPriority w:val="99"/>
    <w:rsid w:val="00F12119"/>
  </w:style>
  <w:style w:type="paragraph" w:customStyle="1" w:styleId="17">
    <w:name w:val="Текст сноски1"/>
    <w:basedOn w:val="a"/>
    <w:uiPriority w:val="99"/>
    <w:rsid w:val="00F12119"/>
  </w:style>
  <w:style w:type="paragraph" w:customStyle="1" w:styleId="18">
    <w:name w:val="Обычный (веб)1"/>
    <w:basedOn w:val="a"/>
    <w:uiPriority w:val="99"/>
    <w:rsid w:val="00F12119"/>
  </w:style>
  <w:style w:type="paragraph" w:customStyle="1" w:styleId="msolistparagraph0">
    <w:name w:val="msolistparagraph"/>
    <w:basedOn w:val="a"/>
    <w:rsid w:val="00F12119"/>
  </w:style>
  <w:style w:type="paragraph" w:customStyle="1" w:styleId="19">
    <w:name w:val="Абзац списка1"/>
    <w:basedOn w:val="a"/>
    <w:rsid w:val="00F12119"/>
  </w:style>
  <w:style w:type="paragraph" w:customStyle="1" w:styleId="p6">
    <w:name w:val="p6"/>
    <w:basedOn w:val="a"/>
    <w:rsid w:val="00F12119"/>
  </w:style>
  <w:style w:type="paragraph" w:customStyle="1" w:styleId="p5">
    <w:name w:val="p5"/>
    <w:basedOn w:val="a"/>
    <w:rsid w:val="00F12119"/>
  </w:style>
  <w:style w:type="paragraph" w:customStyle="1" w:styleId="p7">
    <w:name w:val="p7"/>
    <w:basedOn w:val="a"/>
    <w:rsid w:val="00F12119"/>
  </w:style>
  <w:style w:type="paragraph" w:customStyle="1" w:styleId="p13">
    <w:name w:val="p13"/>
    <w:basedOn w:val="a"/>
    <w:rsid w:val="00F12119"/>
  </w:style>
  <w:style w:type="paragraph" w:customStyle="1" w:styleId="p17">
    <w:name w:val="p17"/>
    <w:basedOn w:val="a"/>
    <w:rsid w:val="00F12119"/>
  </w:style>
  <w:style w:type="paragraph" w:customStyle="1" w:styleId="ConsPlusDocList">
    <w:name w:val="ConsPlusDocList"/>
    <w:rsid w:val="00F12119"/>
    <w:pPr>
      <w:widowControl w:val="0"/>
      <w:suppressAutoHyphens/>
    </w:pPr>
    <w:rPr>
      <w:rFonts w:ascii="Calibri" w:eastAsia="Arial" w:hAnsi="Calibri" w:cs="Calibri"/>
      <w:kern w:val="2"/>
      <w:lang w:eastAsia="ar-SA"/>
    </w:rPr>
  </w:style>
  <w:style w:type="paragraph" w:customStyle="1" w:styleId="ConsPlusNonformat">
    <w:name w:val="ConsPlusNonformat"/>
    <w:uiPriority w:val="99"/>
    <w:rsid w:val="00F12119"/>
    <w:pPr>
      <w:widowControl w:val="0"/>
      <w:suppressAutoHyphens/>
    </w:pPr>
    <w:rPr>
      <w:rFonts w:ascii="Calibri" w:eastAsia="Arial" w:hAnsi="Calibri" w:cs="Calibri"/>
      <w:kern w:val="2"/>
      <w:lang w:eastAsia="ar-SA"/>
    </w:rPr>
  </w:style>
  <w:style w:type="paragraph" w:customStyle="1" w:styleId="af2">
    <w:name w:val="Знак Знак Знак Знак"/>
    <w:basedOn w:val="a"/>
    <w:rsid w:val="00F12119"/>
  </w:style>
  <w:style w:type="paragraph" w:customStyle="1" w:styleId="af3">
    <w:name w:val="Содержимое врезки"/>
    <w:basedOn w:val="a7"/>
    <w:rsid w:val="00F12119"/>
  </w:style>
  <w:style w:type="paragraph" w:customStyle="1" w:styleId="af4">
    <w:name w:val="Базовый"/>
    <w:rsid w:val="00F12119"/>
    <w:pPr>
      <w:tabs>
        <w:tab w:val="left" w:pos="709"/>
      </w:tabs>
      <w:suppressAutoHyphens/>
      <w:spacing w:after="200" w:line="276" w:lineRule="atLeast"/>
    </w:pPr>
    <w:rPr>
      <w:rFonts w:ascii="Calibri" w:hAnsi="Calibri" w:cs="Calibri"/>
      <w:color w:val="00000A"/>
      <w:sz w:val="22"/>
      <w:szCs w:val="22"/>
    </w:rPr>
  </w:style>
  <w:style w:type="paragraph" w:customStyle="1" w:styleId="af5">
    <w:name w:val="Знак Знак"/>
    <w:basedOn w:val="a"/>
    <w:rsid w:val="00F12119"/>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1a">
    <w:name w:val="Абзац списка1"/>
    <w:uiPriority w:val="99"/>
    <w:rsid w:val="00F12119"/>
    <w:pPr>
      <w:widowControl w:val="0"/>
      <w:suppressAutoHyphens/>
      <w:spacing w:line="100" w:lineRule="atLeast"/>
      <w:ind w:left="720"/>
    </w:pPr>
    <w:rPr>
      <w:rFonts w:ascii="Calibri" w:hAnsi="Calibri" w:cs="Calibri"/>
      <w:kern w:val="2"/>
      <w:sz w:val="24"/>
      <w:szCs w:val="24"/>
      <w:lang w:eastAsia="ar-SA"/>
    </w:rPr>
  </w:style>
  <w:style w:type="paragraph" w:customStyle="1" w:styleId="51">
    <w:name w:val="Знак Знак5 Знак Знак"/>
    <w:basedOn w:val="a"/>
    <w:uiPriority w:val="99"/>
    <w:rsid w:val="00F12119"/>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33">
    <w:name w:val="Знак Знак3 Знак Знак Знак Знак Знак Знак"/>
    <w:basedOn w:val="a"/>
    <w:uiPriority w:val="99"/>
    <w:rsid w:val="00F12119"/>
    <w:pPr>
      <w:tabs>
        <w:tab w:val="clear" w:pos="709"/>
      </w:tabs>
      <w:suppressAutoHyphens w:val="0"/>
      <w:spacing w:after="160" w:line="240" w:lineRule="exact"/>
    </w:pPr>
    <w:rPr>
      <w:rFonts w:ascii="Verdana" w:hAnsi="Verdana" w:cs="Verdana"/>
      <w:color w:val="auto"/>
      <w:kern w:val="0"/>
      <w:sz w:val="24"/>
      <w:szCs w:val="24"/>
      <w:lang w:val="en-US" w:eastAsia="en-US"/>
    </w:rPr>
  </w:style>
  <w:style w:type="paragraph" w:customStyle="1" w:styleId="Standard">
    <w:name w:val="Standard"/>
    <w:rsid w:val="00F12119"/>
    <w:pPr>
      <w:widowControl w:val="0"/>
      <w:suppressAutoHyphens/>
      <w:autoSpaceDN w:val="0"/>
    </w:pPr>
    <w:rPr>
      <w:rFonts w:eastAsia="Andale Sans UI" w:cs="Tahoma"/>
      <w:kern w:val="3"/>
      <w:sz w:val="24"/>
      <w:szCs w:val="24"/>
      <w:lang w:val="de-DE" w:eastAsia="ja-JP" w:bidi="fa-IR"/>
    </w:rPr>
  </w:style>
  <w:style w:type="paragraph" w:customStyle="1" w:styleId="1b">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12119"/>
    <w:pPr>
      <w:tabs>
        <w:tab w:val="clear" w:pos="709"/>
      </w:tabs>
      <w:suppressAutoHyphens w:val="0"/>
      <w:spacing w:before="100" w:beforeAutospacing="1" w:after="100" w:afterAutospacing="1" w:line="240" w:lineRule="auto"/>
    </w:pPr>
    <w:rPr>
      <w:rFonts w:ascii="Tahoma" w:hAnsi="Tahoma" w:cs="Times New Roman"/>
      <w:color w:val="auto"/>
      <w:kern w:val="0"/>
      <w:sz w:val="20"/>
      <w:szCs w:val="20"/>
      <w:lang w:val="en-US" w:eastAsia="en-US"/>
    </w:rPr>
  </w:style>
  <w:style w:type="paragraph" w:customStyle="1" w:styleId="23">
    <w:name w:val="Знак2 Знак Знак Знак"/>
    <w:basedOn w:val="a"/>
    <w:uiPriority w:val="99"/>
    <w:rsid w:val="00F12119"/>
    <w:pPr>
      <w:tabs>
        <w:tab w:val="clear" w:pos="709"/>
      </w:tabs>
      <w:suppressAutoHyphens w:val="0"/>
      <w:spacing w:before="100" w:beforeAutospacing="1" w:after="100" w:afterAutospacing="1" w:line="240" w:lineRule="auto"/>
    </w:pPr>
    <w:rPr>
      <w:rFonts w:ascii="Tahoma" w:hAnsi="Tahoma" w:cs="Times New Roman"/>
      <w:color w:val="auto"/>
      <w:kern w:val="0"/>
      <w:sz w:val="20"/>
      <w:szCs w:val="20"/>
      <w:lang w:val="en-US" w:eastAsia="en-US"/>
    </w:rPr>
  </w:style>
  <w:style w:type="paragraph" w:customStyle="1" w:styleId="s1">
    <w:name w:val="s_1"/>
    <w:basedOn w:val="a"/>
    <w:uiPriority w:val="99"/>
    <w:rsid w:val="00F12119"/>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customStyle="1" w:styleId="34">
    <w:name w:val="Основной шрифт абзаца3"/>
    <w:rsid w:val="00F12119"/>
  </w:style>
  <w:style w:type="character" w:customStyle="1" w:styleId="WW8Num1z0">
    <w:name w:val="WW8Num1z0"/>
    <w:rsid w:val="00F12119"/>
  </w:style>
  <w:style w:type="character" w:customStyle="1" w:styleId="WW8Num1z1">
    <w:name w:val="WW8Num1z1"/>
    <w:rsid w:val="00F12119"/>
  </w:style>
  <w:style w:type="character" w:customStyle="1" w:styleId="WW8Num1z2">
    <w:name w:val="WW8Num1z2"/>
    <w:rsid w:val="00F12119"/>
  </w:style>
  <w:style w:type="character" w:customStyle="1" w:styleId="WW8Num1z3">
    <w:name w:val="WW8Num1z3"/>
    <w:rsid w:val="00F12119"/>
  </w:style>
  <w:style w:type="character" w:customStyle="1" w:styleId="WW8Num1z4">
    <w:name w:val="WW8Num1z4"/>
    <w:rsid w:val="00F12119"/>
  </w:style>
  <w:style w:type="character" w:customStyle="1" w:styleId="WW8Num1z5">
    <w:name w:val="WW8Num1z5"/>
    <w:rsid w:val="00F12119"/>
  </w:style>
  <w:style w:type="character" w:customStyle="1" w:styleId="WW8Num1z6">
    <w:name w:val="WW8Num1z6"/>
    <w:rsid w:val="00F12119"/>
  </w:style>
  <w:style w:type="character" w:customStyle="1" w:styleId="WW8Num1z7">
    <w:name w:val="WW8Num1z7"/>
    <w:rsid w:val="00F12119"/>
  </w:style>
  <w:style w:type="character" w:customStyle="1" w:styleId="WW8Num1z8">
    <w:name w:val="WW8Num1z8"/>
    <w:rsid w:val="00F12119"/>
  </w:style>
  <w:style w:type="character" w:customStyle="1" w:styleId="24">
    <w:name w:val="Основной шрифт абзаца2"/>
    <w:rsid w:val="00F12119"/>
  </w:style>
  <w:style w:type="character" w:customStyle="1" w:styleId="Absatz-Standardschriftart">
    <w:name w:val="Absatz-Standardschriftart"/>
    <w:rsid w:val="00F12119"/>
  </w:style>
  <w:style w:type="character" w:customStyle="1" w:styleId="WW8Num2z0">
    <w:name w:val="WW8Num2z0"/>
    <w:rsid w:val="00F12119"/>
    <w:rPr>
      <w:rFonts w:ascii="Symbol" w:hAnsi="Symbol" w:cs="Symbol" w:hint="default"/>
    </w:rPr>
  </w:style>
  <w:style w:type="character" w:customStyle="1" w:styleId="1c">
    <w:name w:val="Основной шрифт абзаца1"/>
    <w:rsid w:val="00F12119"/>
  </w:style>
  <w:style w:type="character" w:customStyle="1" w:styleId="ListLabel1">
    <w:name w:val="ListLabel 1"/>
    <w:rsid w:val="00F12119"/>
    <w:rPr>
      <w:rFonts w:ascii="Symbol" w:hAnsi="Symbol" w:cs="Symbol" w:hint="default"/>
    </w:rPr>
  </w:style>
  <w:style w:type="character" w:customStyle="1" w:styleId="ListLabel2">
    <w:name w:val="ListLabel 2"/>
    <w:rsid w:val="00F12119"/>
    <w:rPr>
      <w:rFonts w:ascii="Courier New" w:hAnsi="Courier New" w:cs="Courier New" w:hint="default"/>
    </w:rPr>
  </w:style>
  <w:style w:type="character" w:customStyle="1" w:styleId="ListLabel3">
    <w:name w:val="ListLabel 3"/>
    <w:rsid w:val="00F12119"/>
    <w:rPr>
      <w:rFonts w:ascii="Wingdings" w:hAnsi="Wingdings" w:cs="Wingdings" w:hint="default"/>
    </w:rPr>
  </w:style>
  <w:style w:type="character" w:customStyle="1" w:styleId="42">
    <w:name w:val="Основной шрифт абзаца4"/>
    <w:rsid w:val="00F12119"/>
  </w:style>
  <w:style w:type="character" w:customStyle="1" w:styleId="1d">
    <w:name w:val="Просмотренная гиперссылка1"/>
    <w:basedOn w:val="42"/>
    <w:rsid w:val="00F12119"/>
  </w:style>
  <w:style w:type="character" w:customStyle="1" w:styleId="1e">
    <w:name w:val="Номер страницы1"/>
    <w:basedOn w:val="42"/>
    <w:rsid w:val="00F12119"/>
  </w:style>
  <w:style w:type="character" w:customStyle="1" w:styleId="af6">
    <w:name w:val="Текст выноски Знак"/>
    <w:basedOn w:val="42"/>
    <w:rsid w:val="00F12119"/>
  </w:style>
  <w:style w:type="character" w:customStyle="1" w:styleId="af7">
    <w:name w:val="Символ сноски"/>
    <w:rsid w:val="00F12119"/>
    <w:rPr>
      <w:vertAlign w:val="superscript"/>
    </w:rPr>
  </w:style>
  <w:style w:type="character" w:customStyle="1" w:styleId="af8">
    <w:name w:val="Текст сноски Знак"/>
    <w:basedOn w:val="42"/>
    <w:rsid w:val="00F12119"/>
  </w:style>
  <w:style w:type="character" w:customStyle="1" w:styleId="ConsPlusNormal0">
    <w:name w:val="ConsPlusNormal Знак"/>
    <w:rsid w:val="00F12119"/>
  </w:style>
  <w:style w:type="character" w:customStyle="1" w:styleId="s10">
    <w:name w:val="s1"/>
    <w:basedOn w:val="42"/>
    <w:rsid w:val="00F12119"/>
  </w:style>
  <w:style w:type="character" w:customStyle="1" w:styleId="apple-converted-space">
    <w:name w:val="apple-converted-space"/>
    <w:basedOn w:val="42"/>
    <w:rsid w:val="00F12119"/>
  </w:style>
  <w:style w:type="character" w:customStyle="1" w:styleId="s8">
    <w:name w:val="s8"/>
    <w:basedOn w:val="42"/>
    <w:rsid w:val="00F12119"/>
  </w:style>
  <w:style w:type="character" w:customStyle="1" w:styleId="s12">
    <w:name w:val="s12"/>
    <w:basedOn w:val="42"/>
    <w:rsid w:val="00F12119"/>
  </w:style>
  <w:style w:type="character" w:customStyle="1" w:styleId="s2">
    <w:name w:val="s2"/>
    <w:basedOn w:val="42"/>
    <w:rsid w:val="00F12119"/>
  </w:style>
  <w:style w:type="character" w:customStyle="1" w:styleId="12">
    <w:name w:val="Нижний колонтитул Знак1"/>
    <w:basedOn w:val="a0"/>
    <w:link w:val="ac"/>
    <w:uiPriority w:val="99"/>
    <w:semiHidden/>
    <w:locked/>
    <w:rsid w:val="00F12119"/>
    <w:rPr>
      <w:color w:val="00000A"/>
      <w:kern w:val="2"/>
      <w:sz w:val="24"/>
      <w:szCs w:val="24"/>
      <w:lang w:eastAsia="ar-SA"/>
    </w:rPr>
  </w:style>
  <w:style w:type="character" w:customStyle="1" w:styleId="11">
    <w:name w:val="Верхний колонтитул Знак1"/>
    <w:basedOn w:val="a0"/>
    <w:link w:val="aa"/>
    <w:uiPriority w:val="99"/>
    <w:semiHidden/>
    <w:locked/>
    <w:rsid w:val="00F12119"/>
    <w:rPr>
      <w:color w:val="00000A"/>
      <w:kern w:val="2"/>
      <w:sz w:val="24"/>
      <w:szCs w:val="24"/>
      <w:lang w:eastAsia="ar-SA"/>
    </w:rPr>
  </w:style>
  <w:style w:type="numbering" w:customStyle="1" w:styleId="1f">
    <w:name w:val="Нет списка1"/>
    <w:next w:val="a2"/>
    <w:semiHidden/>
    <w:rsid w:val="001F4421"/>
  </w:style>
  <w:style w:type="character" w:customStyle="1" w:styleId="DefaultParagraphFont">
    <w:name w:val="Default Paragraph Font"/>
    <w:rsid w:val="001F4421"/>
  </w:style>
  <w:style w:type="character" w:customStyle="1" w:styleId="FollowedHyperlink">
    <w:name w:val="FollowedHyperlink"/>
    <w:basedOn w:val="DefaultParagraphFont"/>
    <w:rsid w:val="001F4421"/>
  </w:style>
  <w:style w:type="character" w:customStyle="1" w:styleId="pagenumber">
    <w:name w:val="page number"/>
    <w:basedOn w:val="DefaultParagraphFont"/>
    <w:rsid w:val="001F4421"/>
  </w:style>
  <w:style w:type="character" w:styleId="af9">
    <w:name w:val="Strong"/>
    <w:qFormat/>
    <w:rsid w:val="001F4421"/>
    <w:rPr>
      <w:b/>
      <w:bCs/>
    </w:rPr>
  </w:style>
  <w:style w:type="paragraph" w:customStyle="1" w:styleId="BalloonText">
    <w:name w:val="Balloon Text"/>
    <w:basedOn w:val="a"/>
    <w:rsid w:val="001F4421"/>
    <w:rPr>
      <w:kern w:val="1"/>
    </w:rPr>
  </w:style>
  <w:style w:type="paragraph" w:customStyle="1" w:styleId="footnotetext">
    <w:name w:val="footnote text"/>
    <w:basedOn w:val="a"/>
    <w:rsid w:val="001F4421"/>
    <w:rPr>
      <w:kern w:val="1"/>
    </w:rPr>
  </w:style>
  <w:style w:type="paragraph" w:customStyle="1" w:styleId="NormalWeb">
    <w:name w:val="Normal (Web)"/>
    <w:basedOn w:val="a"/>
    <w:rsid w:val="001F4421"/>
    <w:rPr>
      <w:kern w:val="1"/>
    </w:rPr>
  </w:style>
  <w:style w:type="paragraph" w:customStyle="1" w:styleId="ListParagraph">
    <w:name w:val="List Paragraph"/>
    <w:basedOn w:val="a"/>
    <w:rsid w:val="001F4421"/>
    <w:rPr>
      <w:kern w:val="1"/>
    </w:rPr>
  </w:style>
  <w:style w:type="character" w:styleId="afa">
    <w:name w:val="page number"/>
    <w:basedOn w:val="a0"/>
    <w:rsid w:val="001F4421"/>
  </w:style>
  <w:style w:type="paragraph" w:customStyle="1" w:styleId="52">
    <w:name w:val=" Знак Знак5 Знак Знак"/>
    <w:basedOn w:val="a"/>
    <w:rsid w:val="001F4421"/>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35">
    <w:name w:val=" Знак Знак3 Знак Знак Знак Знак Знак Знак"/>
    <w:basedOn w:val="a"/>
    <w:rsid w:val="001F4421"/>
    <w:pPr>
      <w:tabs>
        <w:tab w:val="clear" w:pos="709"/>
      </w:tabs>
      <w:suppressAutoHyphens w:val="0"/>
      <w:spacing w:after="160" w:line="240" w:lineRule="exact"/>
    </w:pPr>
    <w:rPr>
      <w:rFonts w:ascii="Verdana" w:hAnsi="Verdana" w:cs="Verdana"/>
      <w:color w:val="auto"/>
      <w:kern w:val="0"/>
      <w:sz w:val="24"/>
      <w:szCs w:val="24"/>
      <w:lang w:val="en-US" w:eastAsia="en-US"/>
    </w:rPr>
  </w:style>
  <w:style w:type="paragraph" w:styleId="afb">
    <w:name w:val="Balloon Text"/>
    <w:basedOn w:val="a"/>
    <w:link w:val="1f0"/>
    <w:rsid w:val="001F4421"/>
    <w:pPr>
      <w:spacing w:after="0" w:line="240" w:lineRule="auto"/>
    </w:pPr>
    <w:rPr>
      <w:rFonts w:ascii="Segoe UI" w:hAnsi="Segoe UI" w:cs="Segoe UI"/>
      <w:kern w:val="1"/>
      <w:sz w:val="18"/>
      <w:szCs w:val="18"/>
    </w:rPr>
  </w:style>
  <w:style w:type="character" w:customStyle="1" w:styleId="1f0">
    <w:name w:val="Текст выноски Знак1"/>
    <w:basedOn w:val="a0"/>
    <w:link w:val="afb"/>
    <w:rsid w:val="001F4421"/>
    <w:rPr>
      <w:rFonts w:ascii="Segoe UI" w:hAnsi="Segoe UI" w:cs="Segoe UI"/>
      <w:color w:val="00000A"/>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8D58D8C4E193D5150494AC43FDE55B4BE1753B38DC15277AEFE8F2891DA274E86A30F3DB9216DDEB0905C28FB6AFCE7C5E4232FDX2r7P" TargetMode="External"/><Relationship Id="rId21" Type="http://schemas.openxmlformats.org/officeDocument/2006/relationships/hyperlink" Target="consultantplus://offline/ref=C98D58D8C4E193D5150494AC43FDE55B4BE1753B38DC15277AEFE8F2891DA274E86A30F3DB9B16DDEB0905C28FB6AFCE7C5E4232FDX2r7P" TargetMode="External"/><Relationship Id="rId42" Type="http://schemas.openxmlformats.org/officeDocument/2006/relationships/hyperlink" Target="consultantplus://offline/ref=C98D58D8C4E193D5150494AC43FDE55B4BE1703D35DD15277AEFE8F2891DA274E86A30F6DF9D16DDEB0905C28FB6AFCE7C5E4232FDX2r7P" TargetMode="External"/><Relationship Id="rId47" Type="http://schemas.openxmlformats.org/officeDocument/2006/relationships/hyperlink" Target="consultantplus://offline/ref=C98D58D8C4E193D5150494AC43FDE55B4BE1753B38DC15277AEFE8F2891DA274E86A30F6DC9F1D82EE1C149A82B1B6D17F425E30FC2EX1r4P" TargetMode="External"/><Relationship Id="rId63" Type="http://schemas.openxmlformats.org/officeDocument/2006/relationships/hyperlink" Target="consultantplus://offline/ref=C98D58D8C4E193D5150494AC43FDE55B4BE1753B38DC15277AEFE8F2891DA274E86A30F6DC9F1C82EE1C149A82B1B6D17F425E30FC2EX1r4P" TargetMode="External"/><Relationship Id="rId68" Type="http://schemas.openxmlformats.org/officeDocument/2006/relationships/hyperlink" Target="consultantplus://offline/ref=C98D58D8C4E193D5150494AC43FDE55B4BE1753B38DC15277AEFE8F2891DA274E86A30F3D49916DDEB0905C28FB6AFCE7C5E4232FDX2r7P" TargetMode="External"/><Relationship Id="rId84" Type="http://schemas.openxmlformats.org/officeDocument/2006/relationships/hyperlink" Target="consultantplus://offline/ref=C98D58D8C4E193D5150494AC43FDE55B4BE1753B38DC15277AEFE8F2891DA274E86A30F2DA9C16DDEB0905C28FB6AFCE7C5E4232FDX2r7P" TargetMode="External"/><Relationship Id="rId89" Type="http://schemas.openxmlformats.org/officeDocument/2006/relationships/hyperlink" Target="consultantplus://offline/ref=C98D58D8C4E193D5150494AC43FDE55B4BE1753B38DC15277AEFE8F2891DA274E86A30F2D59A16DDEB0905C28FB6AFCE7C5E4232FDX2r7P" TargetMode="External"/><Relationship Id="rId112" Type="http://schemas.openxmlformats.org/officeDocument/2006/relationships/theme" Target="theme/theme1.xml"/><Relationship Id="rId16" Type="http://schemas.openxmlformats.org/officeDocument/2006/relationships/hyperlink" Target="consultantplus://offline/ref=C98D58D8C4E193D5150494AC43FDE55B4BE1753B38DC15277AEFE8F2891DA274E86A30F3D99F16DDEB0905C28FB6AFCE7C5E4232FDX2r7P" TargetMode="External"/><Relationship Id="rId107" Type="http://schemas.openxmlformats.org/officeDocument/2006/relationships/hyperlink" Target="consultantplus://offline/ref=C98D58D8C4E193D5150494AC43FDE55B4BE1753B38DC15277AEFE8F2891DA274E86A30F2D49A16DDEB0905C28FB6AFCE7C5E4232FDX2r7P" TargetMode="External"/><Relationship Id="rId11" Type="http://schemas.openxmlformats.org/officeDocument/2006/relationships/hyperlink" Target="consultantplus://offline/ref=C98D58D8C4E193D5150494AC43FDE55B4BE1753B38DC15277AEFE8F2891DA274E86A30F3DE9316DDEB0905C28FB6AFCE7C5E4232FDX2r7P" TargetMode="External"/><Relationship Id="rId32" Type="http://schemas.openxmlformats.org/officeDocument/2006/relationships/hyperlink" Target="consultantplus://offline/ref=C98D58D8C4E193D5150494AC43FDE55B49E8713B3DDE15277AEFE8F2891DA274FA6A68FADD9D0388B85352CF8EXBr9P" TargetMode="External"/><Relationship Id="rId37" Type="http://schemas.openxmlformats.org/officeDocument/2006/relationships/hyperlink" Target="consultantplus://offline/ref=C98D58D8C4E193D5150494AC43FDE55B4BE1753B38DC15277AEFE8F2891DA274E86A30F3DA9E16DDEB0905C28FB6AFCE7C5E4232FDX2r7P" TargetMode="External"/><Relationship Id="rId53" Type="http://schemas.openxmlformats.org/officeDocument/2006/relationships/hyperlink" Target="consultantplus://offline/ref=C98D58D8C4E193D5150494AC43FDE55B4BE1753B38DC15277AEFE8F2891DA274E86A30F3D59916DDEB0905C28FB6AFCE7C5E4232FDX2r7P" TargetMode="External"/><Relationship Id="rId58" Type="http://schemas.openxmlformats.org/officeDocument/2006/relationships/hyperlink" Target="consultantplus://offline/ref=C98D58D8C4E193D5150494AC43FDE55B4BE1753B38DC15277AEFE8F2891DA274E86A30F3D59D16DDEB0905C28FB6AFCE7C5E4232FDX2r7P" TargetMode="External"/><Relationship Id="rId74" Type="http://schemas.openxmlformats.org/officeDocument/2006/relationships/hyperlink" Target="consultantplus://offline/ref=C98D58D8C4E193D5150494AC43FDE55B4BE1753B38DC15277AEFE8F2891DA274E86A30F3D49316DDEB0905C28FB6AFCE7C5E4232FDX2r7P" TargetMode="External"/><Relationship Id="rId79" Type="http://schemas.openxmlformats.org/officeDocument/2006/relationships/hyperlink" Target="consultantplus://offline/ref=C98D58D8C4E193D5150494AC43FDE55B4BE1753B38DC15277AEFE8F2891DA274E86A30F2DB9C16DDEB0905C28FB6AFCE7C5E4232FDX2r7P" TargetMode="External"/><Relationship Id="rId102" Type="http://schemas.openxmlformats.org/officeDocument/2006/relationships/hyperlink" Target="consultantplus://offline/ref=C98D58D8C4E193D5150494AC43FDE55B4BE177383CDB15277AEFE8F2891DA274FA6A68FADD9D0388B85352CF8EXBr9P" TargetMode="External"/><Relationship Id="rId5" Type="http://schemas.openxmlformats.org/officeDocument/2006/relationships/webSettings" Target="webSettings.xml"/><Relationship Id="rId90" Type="http://schemas.openxmlformats.org/officeDocument/2006/relationships/hyperlink" Target="consultantplus://offline/ref=C98D58D8C4E193D5150494AC43FDE55B4BE0743E3ED815277AEFE8F2891DA274FA6A68FADD9D0388B85352CF8EXBr9P" TargetMode="External"/><Relationship Id="rId95" Type="http://schemas.openxmlformats.org/officeDocument/2006/relationships/hyperlink" Target="consultantplus://offline/ref=C98D58D8C4E193D5150494AC43FDE55B4BE1753B38DC15277AEFE8F2891DA274E86A30F2D59916DDEB0905C28FB6AFCE7C5E4232FDX2r7P" TargetMode="External"/><Relationship Id="rId22" Type="http://schemas.openxmlformats.org/officeDocument/2006/relationships/hyperlink" Target="consultantplus://offline/ref=C98D58D8C4E193D5150494AC43FDE55B4BE1753B38DC15277AEFE8F2891DA274E86A30F6DF9E1B82EE1C149A82B1B6D17F425E30FC2EX1r4P" TargetMode="External"/><Relationship Id="rId27" Type="http://schemas.openxmlformats.org/officeDocument/2006/relationships/hyperlink" Target="consultantplus://offline/ref=C98D58D8C4E193D5150494AC43FDE55B4BE1753B38DC15277AEFE8F2891DA274E86A30F3DB9316DDEB0905C28FB6AFCE7C5E4232FDX2r7P" TargetMode="External"/><Relationship Id="rId43" Type="http://schemas.openxmlformats.org/officeDocument/2006/relationships/hyperlink" Target="consultantplus://offline/ref=C98D58D8C4E193D5150494AC43FDE55B4BE17C3A34D815277AEFE8F2891DA274E86A30F5DE9149D8FE185DCF88AFB0CD60424033XFr4P" TargetMode="External"/><Relationship Id="rId48" Type="http://schemas.openxmlformats.org/officeDocument/2006/relationships/hyperlink" Target="consultantplus://offline/ref=C98D58D8C4E193D5150494AC43FDE55B4BE1753B38DC15277AEFE8F2891DA274E86A30F6DC9F1D82EE1C149A82B1B6D17F425E30FC2EX1r4P" TargetMode="External"/><Relationship Id="rId64" Type="http://schemas.openxmlformats.org/officeDocument/2006/relationships/hyperlink" Target="consultantplus://offline/ref=C98D58D8C4E193D5150494AC43FDE55B4BE1753B38DC15277AEFE8F2891DA274E86A30F6DC9F1C82EE1C149A82B1B6D17F425E30FC2EX1r4P" TargetMode="External"/><Relationship Id="rId69" Type="http://schemas.openxmlformats.org/officeDocument/2006/relationships/hyperlink" Target="consultantplus://offline/ref=C98D58D8C4E193D5150494AC43FDE55B4BE1753B38DC15277AEFE8F2891DA274E86A30F3D49E16DDEB0905C28FB6AFCE7C5E4232FDX2r7P" TargetMode="External"/><Relationship Id="rId80" Type="http://schemas.openxmlformats.org/officeDocument/2006/relationships/hyperlink" Target="consultantplus://offline/ref=C98D58D8C4E193D5150494AC43FDE55B4BE1753B38DC15277AEFE8F2891DA274E86A30F2DB9D16DDEB0905C28FB6AFCE7C5E4232FDX2r7P" TargetMode="External"/><Relationship Id="rId85" Type="http://schemas.openxmlformats.org/officeDocument/2006/relationships/hyperlink" Target="consultantplus://offline/ref=C98D58D8C4E193D5150494AC43FDE55B4BE1753B38DC15277AEFE8F2891DA274E86A30F2DA9C16DDEB0905C28FB6AFCE7C5E4232FDX2r7P" TargetMode="External"/><Relationship Id="rId12" Type="http://schemas.openxmlformats.org/officeDocument/2006/relationships/hyperlink" Target="consultantplus://offline/ref=C98D58D8C4E193D5150494AC43FDE55B4BE1753B38DC15277AEFE8F2891DA274E86A30F3D99B16DDEB0905C28FB6AFCE7C5E4232FDX2r7P" TargetMode="External"/><Relationship Id="rId17" Type="http://schemas.openxmlformats.org/officeDocument/2006/relationships/hyperlink" Target="consultantplus://offline/ref=C98D58D8C4E193D5150494AC43FDE55B4BE1753B38DC15277AEFE8F2891DA274E86A30F3D89D16DDEB0905C28FB6AFCE7C5E4232FDX2r7P" TargetMode="External"/><Relationship Id="rId33" Type="http://schemas.openxmlformats.org/officeDocument/2006/relationships/hyperlink" Target="consultantplus://offline/ref=C98D58D8C4E193D5150494AC43FDE55B4BE17C3A34D815277AEFE8F2891DA274E86A30F6DD9A158BB946049ECBE4BCCF795E4130E22D1CA0X5rEP" TargetMode="External"/><Relationship Id="rId38" Type="http://schemas.openxmlformats.org/officeDocument/2006/relationships/hyperlink" Target="consultantplus://offline/ref=C98D58D8C4E193D5150494AC43FDE55B4BE1753B38DC15277AEFE8F2891DA274E86A30F3DA9F16DDEB0905C28FB6AFCE7C5E4232FDX2r7P" TargetMode="External"/><Relationship Id="rId59" Type="http://schemas.openxmlformats.org/officeDocument/2006/relationships/hyperlink" Target="consultantplus://offline/ref=C98D58D8C4E193D5150494AC43FDE55B4BE1753B38DC15277AEFE8F2891DA274E86A30F3D59216DDEB0905C28FB6AFCE7C5E4232FDX2r7P" TargetMode="External"/><Relationship Id="rId103" Type="http://schemas.openxmlformats.org/officeDocument/2006/relationships/hyperlink" Target="consultantplus://offline/ref=C98D58D8C4E193D5150494AC43FDE55B4BE17C3A34D815277AEFE8F2891DA274E86A30F6DD9A158BBF46049ECBE4BCCF795E4130E22D1CA0X5rEP" TargetMode="External"/><Relationship Id="rId108" Type="http://schemas.openxmlformats.org/officeDocument/2006/relationships/hyperlink" Target="consultantplus://offline/ref=C98D58D8C4E193D5150494AC43FDE55B4BE1753B38DC15277AEFE8F2891DA274E86A30F2D49B16DDEB0905C28FB6AFCE7C5E4232FDX2r7P" TargetMode="External"/><Relationship Id="rId54" Type="http://schemas.openxmlformats.org/officeDocument/2006/relationships/hyperlink" Target="consultantplus://offline/ref=C98D58D8C4E193D5150494AC43FDE55B4BE1753B38DC15277AEFE8F2891DA274E86A30F3D59E16DDEB0905C28FB6AFCE7C5E4232FDX2r7P" TargetMode="External"/><Relationship Id="rId70" Type="http://schemas.openxmlformats.org/officeDocument/2006/relationships/hyperlink" Target="consultantplus://offline/ref=C98D58D8C4E193D5150494AC43FDE55B4BE1753B38DC15277AEFE8F2891DA274E86A30F3D49F16DDEB0905C28FB6AFCE7C5E4232FDX2r7P" TargetMode="External"/><Relationship Id="rId75" Type="http://schemas.openxmlformats.org/officeDocument/2006/relationships/hyperlink" Target="consultantplus://offline/ref=C98D58D8C4E193D5150494AC43FDE55B4BE1753B38DC15277AEFE8F2891DA274E86A30F6D89B1982EE1C149A82B1B6D17F425E30FC2EX1r4P" TargetMode="External"/><Relationship Id="rId91" Type="http://schemas.openxmlformats.org/officeDocument/2006/relationships/hyperlink" Target="consultantplus://offline/ref=C98D58D8C4E193D5150494AC43FDE55B4BE1753B38DC15277AEFE8F2891DA274E86A30F3D99F16DDEB0905C28FB6AFCE7C5E4232FDX2r7P" TargetMode="External"/><Relationship Id="rId96" Type="http://schemas.openxmlformats.org/officeDocument/2006/relationships/hyperlink" Target="consultantplus://offline/ref=C98D58D8C4E193D5150494AC43FDE55B4BE1753B38DC15277AEFE8F2891DA274E86A30F2D59E16DDEB0905C28FB6AFCE7C5E4232FDX2r7P" TargetMode="External"/><Relationship Id="rId1" Type="http://schemas.openxmlformats.org/officeDocument/2006/relationships/numbering" Target="numbering.xml"/><Relationship Id="rId6" Type="http://schemas.openxmlformats.org/officeDocument/2006/relationships/hyperlink" Target="consultantplus://offline/ref=C98D58D8C4E193D5150494AC43FDE55B4BE1753B38DC15277AEFE8F2891DA274E86A30F3DE9C16DDEB0905C28FB6AFCE7C5E4232FDX2r7P" TargetMode="External"/><Relationship Id="rId15" Type="http://schemas.openxmlformats.org/officeDocument/2006/relationships/hyperlink" Target="consultantplus://offline/ref=C98D58D8C4E193D5150494AC43FDE55B4BE1753B38DC15277AEFE8F2891DA274E86A30F3D99E16DDEB0905C28FB6AFCE7C5E4232FDX2r7P" TargetMode="External"/><Relationship Id="rId23" Type="http://schemas.openxmlformats.org/officeDocument/2006/relationships/hyperlink" Target="consultantplus://offline/ref=C98D58D8C4E193D5150494AC43FDE55B4BE1753B38DC15277AEFE8F2891DA274E86A30F3DB9916DDEB0905C28FB6AFCE7C5E4232FDX2r7P" TargetMode="External"/><Relationship Id="rId28" Type="http://schemas.openxmlformats.org/officeDocument/2006/relationships/hyperlink" Target="consultantplus://offline/ref=C98D58D8C4E193D5150494AC43FDE55B4BE1753B38DC15277AEFE8F2891DA274E86A30F3DA9A16DDEB0905C28FB6AFCE7C5E4232FDX2r7P" TargetMode="External"/><Relationship Id="rId36" Type="http://schemas.openxmlformats.org/officeDocument/2006/relationships/hyperlink" Target="consultantplus://offline/ref=C98D58D8C4E193D5150494AC43FDE55B4BE1753B38DC15277AEFE8F2891DA274E86A30F3DA9916DDEB0905C28FB6AFCE7C5E4232FDX2r7P" TargetMode="External"/><Relationship Id="rId49" Type="http://schemas.openxmlformats.org/officeDocument/2006/relationships/hyperlink" Target="consultantplus://offline/ref=C98D58D8C4E193D5150494AC43FDE55B4BE1753B38DC15277AEFE8F2891DA274E86A30F6D8931B82EE1C149A82B1B6D17F425E30FC2EX1r4P" TargetMode="External"/><Relationship Id="rId57" Type="http://schemas.openxmlformats.org/officeDocument/2006/relationships/hyperlink" Target="consultantplus://offline/ref=C98D58D8C4E193D5150494AC43FDE55B4BE1753B38DC15277AEFE8F2891DA274E86A30F3D59C16DDEB0905C28FB6AFCE7C5E4232FDX2r7P" TargetMode="External"/><Relationship Id="rId106" Type="http://schemas.openxmlformats.org/officeDocument/2006/relationships/hyperlink" Target="consultantplus://offline/ref=C98D58D8C4E193D5150494AC43FDE55B4BE0743E3ED815277AEFE8F2891DA274FA6A68FADD9D0388B85352CF8EXBr9P" TargetMode="External"/><Relationship Id="rId10" Type="http://schemas.openxmlformats.org/officeDocument/2006/relationships/hyperlink" Target="consultantplus://offline/ref=C98D58D8C4E193D5150494AC43FDE55B4BE1753B38DC15277AEFE8F2891DA274E86A30F3DE9216DDEB0905C28FB6AFCE7C5E4232FDX2r7P" TargetMode="External"/><Relationship Id="rId31" Type="http://schemas.openxmlformats.org/officeDocument/2006/relationships/hyperlink" Target="consultantplus://offline/ref=C98D58D8C4E193D5150494AC43FDE55B4BE1753B38DC15277AEFE8F2891DA274E86A30F3DA9816DDEB0905C28FB6AFCE7C5E4232FDX2r7P" TargetMode="External"/><Relationship Id="rId44" Type="http://schemas.openxmlformats.org/officeDocument/2006/relationships/hyperlink" Target="consultantplus://offline/ref=C98D58D8C4E193D5150494AC43FDE55B4BE1753B38DC15277AEFE8F2891DA274E86A30F3DA9216DDEB0905C28FB6AFCE7C5E4232FDX2r7P" TargetMode="External"/><Relationship Id="rId52" Type="http://schemas.openxmlformats.org/officeDocument/2006/relationships/hyperlink" Target="consultantplus://offline/ref=C98D58D8C4E193D5150494AC43FDE55B4BE1753B38DC15277AEFE8F2891DA274E86A30F3D59816DDEB0905C28FB6AFCE7C5E4232FDX2r7P" TargetMode="External"/><Relationship Id="rId60" Type="http://schemas.openxmlformats.org/officeDocument/2006/relationships/hyperlink" Target="consultantplus://offline/ref=C98D58D8C4E193D5150494AC43FDE55B4BE1753B38DC15277AEFE8F2891DA274E86A30F3D59216DDEB0905C28FB6AFCE7C5E4232FDX2r7P" TargetMode="External"/><Relationship Id="rId65" Type="http://schemas.openxmlformats.org/officeDocument/2006/relationships/hyperlink" Target="consultantplus://offline/ref=C98D58D8C4E193D5150494AC43FDE55B4BE1753B38DC15277AEFE8F2891DA274E86A30F6D8921E82EE1C149A82B1B6D17F425E30FC2EX1r4P" TargetMode="External"/><Relationship Id="rId73" Type="http://schemas.openxmlformats.org/officeDocument/2006/relationships/hyperlink" Target="consultantplus://offline/ref=C98D58D8C4E193D5150494AC43FDE55B4BE1753B38DC15277AEFE8F2891DA274E86A30F3D49216DDEB0905C28FB6AFCE7C5E4232FDX2r7P" TargetMode="External"/><Relationship Id="rId78" Type="http://schemas.openxmlformats.org/officeDocument/2006/relationships/hyperlink" Target="consultantplus://offline/ref=C98D58D8C4E193D5150494AC43FDE55B4BE1753B38DC15277AEFE8F2891DA274E86A30F2DB9F16DDEB0905C28FB6AFCE7C5E4232FDX2r7P" TargetMode="External"/><Relationship Id="rId81" Type="http://schemas.openxmlformats.org/officeDocument/2006/relationships/hyperlink" Target="consultantplus://offline/ref=C98D58D8C4E193D5150494AC43FDE55B4BE1753B38DC15277AEFE8F2891DA274E86A30F2DA9C16DDEB0905C28FB6AFCE7C5E4232FDX2r7P" TargetMode="External"/><Relationship Id="rId86" Type="http://schemas.openxmlformats.org/officeDocument/2006/relationships/hyperlink" Target="consultantplus://offline/ref=C98D58D8C4E193D5150494AC43FDE55B4BE1753B38DC15277AEFE8F2891DA274E86A30F2DA9D16DDEB0905C28FB6AFCE7C5E4232FDX2r7P" TargetMode="External"/><Relationship Id="rId94" Type="http://schemas.openxmlformats.org/officeDocument/2006/relationships/hyperlink" Target="consultantplus://offline/ref=C98D58D8C4E193D5150494AC43FDE55B4BE1753B38DC15277AEFE8F2891DA274E86A30F2D59816DDEB0905C28FB6AFCE7C5E4232FDX2r7P" TargetMode="External"/><Relationship Id="rId99" Type="http://schemas.openxmlformats.org/officeDocument/2006/relationships/hyperlink" Target="consultantplus://offline/ref=C98D58D8C4E193D5150494AC43FDE55B4BE1753B38DC15277AEFE8F2891DA274E86A30F2D59D16DDEB0905C28FB6AFCE7C5E4232FDX2r7P" TargetMode="External"/><Relationship Id="rId101" Type="http://schemas.openxmlformats.org/officeDocument/2006/relationships/hyperlink" Target="consultantplus://offline/ref=C98D58D8C4E193D5150494AC43FDE55B4BE1753B38DC15277AEFE8F2891DA274E86A30F2D59316DDEB0905C28FB6AFCE7C5E4232FDX2r7P" TargetMode="External"/><Relationship Id="rId4" Type="http://schemas.openxmlformats.org/officeDocument/2006/relationships/settings" Target="settings.xml"/><Relationship Id="rId9" Type="http://schemas.openxmlformats.org/officeDocument/2006/relationships/hyperlink" Target="consultantplus://offline/ref=C98D58D8C4E193D5150494AC43FDE55B4BE1753B38DC15277AEFE8F2891DA274E86A30F3DE9D16DDEB0905C28FB6AFCE7C5E4232FDX2r7P" TargetMode="External"/><Relationship Id="rId13" Type="http://schemas.openxmlformats.org/officeDocument/2006/relationships/hyperlink" Target="consultantplus://offline/ref=C98D58D8C4E193D5150494AC43FDE55B4BE1753B38DC15277AEFE8F2891DA274E86A30F3D99816DDEB0905C28FB6AFCE7C5E4232FDX2r7P" TargetMode="External"/><Relationship Id="rId18" Type="http://schemas.openxmlformats.org/officeDocument/2006/relationships/hyperlink" Target="consultantplus://offline/ref=C98D58D8C4E193D5150494AC43FDE55B4BE1753B38DC15277AEFE8F2891DA274E86A30F3D89216DDEB0905C28FB6AFCE7C5E4232FDX2r7P" TargetMode="External"/><Relationship Id="rId39" Type="http://schemas.openxmlformats.org/officeDocument/2006/relationships/hyperlink" Target="consultantplus://offline/ref=C98D58D8C4E193D5150494AC43FDE55B4BE1753B38DC15277AEFE8F2891DA274E86A30F3DA9C16DDEB0905C28FB6AFCE7C5E4232FDX2r7P" TargetMode="External"/><Relationship Id="rId109" Type="http://schemas.openxmlformats.org/officeDocument/2006/relationships/header" Target="header1.xml"/><Relationship Id="rId34" Type="http://schemas.openxmlformats.org/officeDocument/2006/relationships/hyperlink" Target="consultantplus://offline/ref=C98D58D8C4E193D5150494AC43FDE55B4BE1753B38DC15277AEFE8F2891DA274E86A30F3DA9816DDEB0905C28FB6AFCE7C5E4232FDX2r7P" TargetMode="External"/><Relationship Id="rId50" Type="http://schemas.openxmlformats.org/officeDocument/2006/relationships/hyperlink" Target="consultantplus://offline/ref=C98D58D8C4E193D5150494AC43FDE55B4BE1753B38DC15277AEFE8F2891DA274E86A30F6D8931A82EE1C149A82B1B6D17F425E30FC2EX1r4P" TargetMode="External"/><Relationship Id="rId55" Type="http://schemas.openxmlformats.org/officeDocument/2006/relationships/hyperlink" Target="consultantplus://offline/ref=C98D58D8C4E193D5150494AC43FDE55B4BE1753B38DC15277AEFE8F2891DA274E86A30F3D59E16DDEB0905C28FB6AFCE7C5E4232FDX2r7P" TargetMode="External"/><Relationship Id="rId76" Type="http://schemas.openxmlformats.org/officeDocument/2006/relationships/hyperlink" Target="consultantplus://offline/ref=C98D58D8C4E193D5150494AC43FDE55B4BE1753B38DC15277AEFE8F2891DA274E86A30F2DB9E16DDEB0905C28FB6AFCE7C5E4232FDX2r7P" TargetMode="External"/><Relationship Id="rId97" Type="http://schemas.openxmlformats.org/officeDocument/2006/relationships/hyperlink" Target="consultantplus://offline/ref=C98D58D8C4E193D5150494AC43FDE55B4BE1753B38DC15277AEFE8F2891DA274E86A30F2D59F16DDEB0905C28FB6AFCE7C5E4232FDX2r7P" TargetMode="External"/><Relationship Id="rId104" Type="http://schemas.openxmlformats.org/officeDocument/2006/relationships/hyperlink" Target="consultantplus://offline/ref=C98D58D8C4E193D5150494AC43FDE55B4BE0743E3ED815277AEFE8F2891DA274FA6A68FADD9D0388B85352CF8EXBr9P" TargetMode="External"/><Relationship Id="rId7" Type="http://schemas.openxmlformats.org/officeDocument/2006/relationships/hyperlink" Target="consultantplus://offline/ref=C98D58D8C4E193D5150494AC43FDE55B4BE17C3A34D815277AEFE8F2891DA274E86A30F6DD9A158BBA46049ECBE4BCCF795E4130E22D1CA0X5rEP" TargetMode="External"/><Relationship Id="rId71" Type="http://schemas.openxmlformats.org/officeDocument/2006/relationships/hyperlink" Target="consultantplus://offline/ref=C98D58D8C4E193D5150494AC43FDE55B4BE1753B38DC15277AEFE8F2891DA274E86A30F3D49C16DDEB0905C28FB6AFCE7C5E4232FDX2r7P" TargetMode="External"/><Relationship Id="rId92" Type="http://schemas.openxmlformats.org/officeDocument/2006/relationships/hyperlink" Target="consultantplus://offline/ref=C98D58D8C4E193D5150494AC43FDE55B4BE1753B38DC15277AEFE8F2891DA274E86A30F3D59816DDEB0905C28FB6AFCE7C5E4232FDX2r7P" TargetMode="External"/><Relationship Id="rId2" Type="http://schemas.openxmlformats.org/officeDocument/2006/relationships/styles" Target="styles.xml"/><Relationship Id="rId29" Type="http://schemas.openxmlformats.org/officeDocument/2006/relationships/hyperlink" Target="consultantplus://offline/ref=C98D58D8C4E193D5150494AC43FDE55B4BE1753B38DC15277AEFE8F2891DA274E86A30F3DA9B16DDEB0905C28FB6AFCE7C5E4232FDX2r7P" TargetMode="External"/><Relationship Id="rId24" Type="http://schemas.openxmlformats.org/officeDocument/2006/relationships/hyperlink" Target="consultantplus://offline/ref=C98D58D8C4E193D5150494AC43FDE55B4BE1753B38DC15277AEFE8F2891DA274E86A30F3DB9916DDEB0905C28FB6AFCE7C5E4232FDX2r7P" TargetMode="External"/><Relationship Id="rId40" Type="http://schemas.openxmlformats.org/officeDocument/2006/relationships/hyperlink" Target="consultantplus://offline/ref=C98D58D8C4E193D5150494AC43FDE55B4BE1753B38DC15277AEFE8F2891DA274E86A30FFD59E16DDEB0905C28FB6AFCE7C5E4232FDX2r7P" TargetMode="External"/><Relationship Id="rId45" Type="http://schemas.openxmlformats.org/officeDocument/2006/relationships/hyperlink" Target="consultantplus://offline/ref=C98D58D8C4E193D5150494AC43FDE55B4BE1753B38DC15277AEFE8F2891DA274E86A30F3DA9316DDEB0905C28FB6AFCE7C5E4232FDX2r7P" TargetMode="External"/><Relationship Id="rId66" Type="http://schemas.openxmlformats.org/officeDocument/2006/relationships/hyperlink" Target="consultantplus://offline/ref=C98D58D8C4E193D5150494AC43FDE55B4BE1753B38DC15277AEFE8F2891DA274E86A30F3D49B16DDEB0905C28FB6AFCE7C5E4232FDX2r7P" TargetMode="External"/><Relationship Id="rId87" Type="http://schemas.openxmlformats.org/officeDocument/2006/relationships/hyperlink" Target="consultantplus://offline/ref=C98D58D8C4E193D5150494AC43FDE55B4BE1753B38DC15277AEFE8F2891DA274E86A30F2DA9216DDEB0905C28FB6AFCE7C5E4232FDX2r7P" TargetMode="External"/><Relationship Id="rId110" Type="http://schemas.openxmlformats.org/officeDocument/2006/relationships/footer" Target="footer1.xml"/><Relationship Id="rId61" Type="http://schemas.openxmlformats.org/officeDocument/2006/relationships/hyperlink" Target="consultantplus://offline/ref=C98D58D8C4E193D5150494AC43FDE55B4BE1753B38DC15277AEFE8F2891DA274E86A30F3D59316DDEB0905C28FB6AFCE7C5E4232FDX2r7P" TargetMode="External"/><Relationship Id="rId82" Type="http://schemas.openxmlformats.org/officeDocument/2006/relationships/hyperlink" Target="consultantplus://offline/ref=C98D58D8C4E193D5150494AC43FDE55B4BE1753B38DC15277AEFE8F2891DA274E86A30F2DA9C16DDEB0905C28FB6AFCE7C5E4232FDX2r7P" TargetMode="External"/><Relationship Id="rId19" Type="http://schemas.openxmlformats.org/officeDocument/2006/relationships/hyperlink" Target="consultantplus://offline/ref=C98D58D8C4E193D5150494AC43FDE55B4BE1753B38DC15277AEFE8F2891DA274E86A30F3D89316DDEB0905C28FB6AFCE7C5E4232FDX2r7P" TargetMode="External"/><Relationship Id="rId14" Type="http://schemas.openxmlformats.org/officeDocument/2006/relationships/hyperlink" Target="consultantplus://offline/ref=C98D58D8C4E193D5150494AC43FDE55B4BE1753B38DC15277AEFE8F2891DA274E86A30F3D99916DDEB0905C28FB6AFCE7C5E4232FDX2r7P" TargetMode="External"/><Relationship Id="rId30" Type="http://schemas.openxmlformats.org/officeDocument/2006/relationships/hyperlink" Target="consultantplus://offline/ref=C98D58D8C4E193D5150494AC43FDE55B4BE1753B38DC15277AEFE8F2891DA274E86A30F3DA9B16DDEB0905C28FB6AFCE7C5E4232FDX2r7P" TargetMode="External"/><Relationship Id="rId35" Type="http://schemas.openxmlformats.org/officeDocument/2006/relationships/hyperlink" Target="consultantplus://offline/ref=C98D58D8C4E193D5150494AC43FDE55B4BE1753B38DC15277AEFE8F2891DA274E86A30F3DA9916DDEB0905C28FB6AFCE7C5E4232FDX2r7P" TargetMode="External"/><Relationship Id="rId56" Type="http://schemas.openxmlformats.org/officeDocument/2006/relationships/hyperlink" Target="consultantplus://offline/ref=C98D58D8C4E193D5150494AC43FDE55B4BE1753B38DC15277AEFE8F2891DA274E86A30F3D59F16DDEB0905C28FB6AFCE7C5E4232FDX2r7P" TargetMode="External"/><Relationship Id="rId77" Type="http://schemas.openxmlformats.org/officeDocument/2006/relationships/hyperlink" Target="consultantplus://offline/ref=C98D58D8C4E193D5150494AC43FDE55B4BE1753B38DC15277AEFE8F2891DA274E86A30F2DB9E16DDEB0905C28FB6AFCE7C5E4232FDX2r7P" TargetMode="External"/><Relationship Id="rId100" Type="http://schemas.openxmlformats.org/officeDocument/2006/relationships/hyperlink" Target="consultantplus://offline/ref=C98D58D8C4E193D5150494AC43FDE55B4BE1753B38DC15277AEFE8F2891DA274E86A30F2D59216DDEB0905C28FB6AFCE7C5E4232FDX2r7P" TargetMode="External"/><Relationship Id="rId105" Type="http://schemas.openxmlformats.org/officeDocument/2006/relationships/hyperlink" Target="consultantplus://offline/ref=C98D58D8C4E193D5150494AC43FDE55B4BE177383CDB15277AEFE8F2891DA274FA6A68FADD9D0388B85352CF8EXBr9P" TargetMode="External"/><Relationship Id="rId8" Type="http://schemas.openxmlformats.org/officeDocument/2006/relationships/hyperlink" Target="consultantplus://offline/ref=C98D58D8C4E193D5150494AC43FDE55B4BE1753B38DC15277AEFE8F2891DA274E86A30F3DE9D16DDEB0905C28FB6AFCE7C5E4232FDX2r7P" TargetMode="External"/><Relationship Id="rId51" Type="http://schemas.openxmlformats.org/officeDocument/2006/relationships/hyperlink" Target="consultantplus://offline/ref=C98D58D8C4E193D5150494AC43FDE55B4BE1753B38DC15277AEFE8F2891DA274E86A30F3D59B16DDEB0905C28FB6AFCE7C5E4232FDX2r7P" TargetMode="External"/><Relationship Id="rId72" Type="http://schemas.openxmlformats.org/officeDocument/2006/relationships/hyperlink" Target="consultantplus://offline/ref=C98D58D8C4E193D5150494AC43FDE55B4BE1753B38DC15277AEFE8F2891DA274E86A30F3D49D16DDEB0905C28FB6AFCE7C5E4232FDX2r7P" TargetMode="External"/><Relationship Id="rId93" Type="http://schemas.openxmlformats.org/officeDocument/2006/relationships/hyperlink" Target="consultantplus://offline/ref=C98D58D8C4E193D5150494AC43FDE55B4BE1753B38DC15277AEFE8F2891DA274E86A30F2D59B16DDEB0905C28FB6AFCE7C5E4232FDX2r7P" TargetMode="External"/><Relationship Id="rId98" Type="http://schemas.openxmlformats.org/officeDocument/2006/relationships/hyperlink" Target="consultantplus://offline/ref=C98D58D8C4E193D5150494AC43FDE55B4BE1753B38DC15277AEFE8F2891DA274E86A30F2D59C16DDEB0905C28FB6AFCE7C5E4232FDX2r7P" TargetMode="External"/><Relationship Id="rId3" Type="http://schemas.microsoft.com/office/2007/relationships/stylesWithEffects" Target="stylesWithEffects.xml"/><Relationship Id="rId25" Type="http://schemas.openxmlformats.org/officeDocument/2006/relationships/hyperlink" Target="consultantplus://offline/ref=C98D58D8C4E193D5150494AC43FDE55B4BE1753B38DC15277AEFE8F2891DA274E86A30F3DB9E16DDEB0905C28FB6AFCE7C5E4232FDX2r7P" TargetMode="External"/><Relationship Id="rId46" Type="http://schemas.openxmlformats.org/officeDocument/2006/relationships/hyperlink" Target="consultantplus://offline/ref=C98D58D8C4E193D5150494AC43FDE55B4BE1753B38DC15277AEFE8F2891DA274E86A30F3D59A16DDEB0905C28FB6AFCE7C5E4232FDX2r7P" TargetMode="External"/><Relationship Id="rId67" Type="http://schemas.openxmlformats.org/officeDocument/2006/relationships/hyperlink" Target="consultantplus://offline/ref=C98D58D8C4E193D5150494AC43FDE55B4BE1753B38DC15277AEFE8F2891DA274E86A30F3D49816DDEB0905C28FB6AFCE7C5E4232FDX2r7P" TargetMode="External"/><Relationship Id="rId20" Type="http://schemas.openxmlformats.org/officeDocument/2006/relationships/hyperlink" Target="consultantplus://offline/ref=C98D58D8C4E193D5150494AC43FDE55B4BE1753B38DC15277AEFE8F2891DA274E86A30F3DB9A16DDEB0905C28FB6AFCE7C5E4232FDX2r7P" TargetMode="External"/><Relationship Id="rId41" Type="http://schemas.openxmlformats.org/officeDocument/2006/relationships/hyperlink" Target="consultantplus://offline/ref=C98D58D8C4E193D5150494AC43FDE55B4BE1753B38DC15277AEFE8F2891DA274E86A30F3DA9D16DDEB0905C28FB6AFCE7C5E4232FDX2r7P" TargetMode="External"/><Relationship Id="rId62" Type="http://schemas.openxmlformats.org/officeDocument/2006/relationships/hyperlink" Target="consultantplus://offline/ref=C98D58D8C4E193D5150494AC43FDE55B4BE1753B38DC15277AEFE8F2891DA274E86A30F3D49A16DDEB0905C28FB6AFCE7C5E4232FDX2r7P" TargetMode="External"/><Relationship Id="rId83" Type="http://schemas.openxmlformats.org/officeDocument/2006/relationships/hyperlink" Target="consultantplus://offline/ref=C98D58D8C4E193D5150494AC43FDE55B4BE1753B38DC15277AEFE8F2891DA274E86A30F2DA9C16DDEB0905C28FB6AFCE7C5E4232FDX2r7P" TargetMode="External"/><Relationship Id="rId88" Type="http://schemas.openxmlformats.org/officeDocument/2006/relationships/hyperlink" Target="consultantplus://offline/ref=C98D58D8C4E193D5150494AC43FDE55B4BE1753B38DC15277AEFE8F2891DA274E86A30F2DA9316DDEB0905C28FB6AFCE7C5E4232FDX2r7P"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11658</Words>
  <Characters>66454</Characters>
  <Application>Microsoft Office Word</Application>
  <DocSecurity>0</DocSecurity>
  <Lines>553</Lines>
  <Paragraphs>155</Paragraphs>
  <ScaleCrop>false</ScaleCrop>
  <Company/>
  <LinksUpToDate>false</LinksUpToDate>
  <CharactersWithSpaces>77957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Карманово</dc:creator>
  <cp:keywords/>
  <dc:description/>
  <cp:lastModifiedBy>admin</cp:lastModifiedBy>
  <cp:revision>4</cp:revision>
  <dcterms:created xsi:type="dcterms:W3CDTF">2019-08-24T07:46:00Z</dcterms:created>
  <dcterms:modified xsi:type="dcterms:W3CDTF">2019-09-23T11:16:00Z</dcterms:modified>
</cp:coreProperties>
</file>