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244CE5FB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5F5A63">
        <w:rPr>
          <w:rFonts w:ascii="Times New Roman" w:hAnsi="Times New Roman" w:cs="Times New Roman"/>
          <w:sz w:val="27"/>
          <w:szCs w:val="27"/>
        </w:rPr>
        <w:t>1</w:t>
      </w:r>
      <w:r w:rsidR="00DE0920">
        <w:rPr>
          <w:rFonts w:ascii="Times New Roman" w:hAnsi="Times New Roman" w:cs="Times New Roman"/>
          <w:sz w:val="27"/>
          <w:szCs w:val="27"/>
        </w:rPr>
        <w:t>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E0920">
        <w:rPr>
          <w:rFonts w:ascii="Times New Roman" w:hAnsi="Times New Roman" w:cs="Times New Roman"/>
          <w:sz w:val="27"/>
          <w:szCs w:val="27"/>
        </w:rPr>
        <w:t>марта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587AE2FD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DE09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Веретенинский сельсовет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DE09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Железногорского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5660E1F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5F5A63">
        <w:rPr>
          <w:rFonts w:ascii="Times New Roman" w:hAnsi="Times New Roman" w:cs="Times New Roman"/>
          <w:sz w:val="27"/>
          <w:szCs w:val="27"/>
        </w:rPr>
        <w:t>1</w:t>
      </w:r>
      <w:r w:rsidR="00DE0920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E0920">
        <w:rPr>
          <w:rFonts w:ascii="Times New Roman" w:hAnsi="Times New Roman" w:cs="Times New Roman"/>
          <w:sz w:val="27"/>
          <w:szCs w:val="27"/>
        </w:rPr>
        <w:t>марта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5F5A63">
        <w:rPr>
          <w:rFonts w:ascii="Times New Roman" w:hAnsi="Times New Roman" w:cs="Times New Roman"/>
          <w:sz w:val="27"/>
          <w:szCs w:val="27"/>
        </w:rPr>
        <w:t>1</w:t>
      </w:r>
      <w:r w:rsidR="00DE0920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7880BA55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DE09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Веретенинский сельсовет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DE092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Железногорского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104852F8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DE0920">
        <w:rPr>
          <w:rFonts w:ascii="Times New Roman" w:hAnsi="Times New Roman" w:cs="Times New Roman"/>
          <w:sz w:val="26"/>
          <w:szCs w:val="26"/>
        </w:rPr>
        <w:t>Нефедова В.В.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57BC4"/>
    <w:rsid w:val="00957E1F"/>
    <w:rsid w:val="00975AA7"/>
    <w:rsid w:val="009A592A"/>
    <w:rsid w:val="009B1390"/>
    <w:rsid w:val="00A629AD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C36E6"/>
    <w:rsid w:val="00DD73B4"/>
    <w:rsid w:val="00DE0920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9</cp:revision>
  <cp:lastPrinted>2022-05-04T08:46:00Z</cp:lastPrinted>
  <dcterms:created xsi:type="dcterms:W3CDTF">2022-12-19T11:18:00Z</dcterms:created>
  <dcterms:modified xsi:type="dcterms:W3CDTF">2023-03-16T08:05:00Z</dcterms:modified>
</cp:coreProperties>
</file>