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ОЕ ОБРАЗОВАНИЕ</w:t>
      </w:r>
    </w:p>
    <w:p w:rsidR="006F7B91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</w:t>
      </w:r>
      <w:r w:rsidRPr="00F04DF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ЖЕЛЕЗНОГОРСКОГО </w:t>
      </w:r>
      <w:proofErr w:type="gramStart"/>
      <w:r>
        <w:rPr>
          <w:b/>
          <w:bCs/>
          <w:sz w:val="28"/>
          <w:szCs w:val="28"/>
        </w:rPr>
        <w:t xml:space="preserve">РАЙОНА </w:t>
      </w:r>
      <w:r w:rsidRPr="00F04DFA">
        <w:rPr>
          <w:b/>
          <w:bCs/>
          <w:sz w:val="28"/>
          <w:szCs w:val="28"/>
        </w:rPr>
        <w:t xml:space="preserve"> КУРСКОЙ</w:t>
      </w:r>
      <w:proofErr w:type="gramEnd"/>
      <w:r w:rsidRPr="00F04DFA">
        <w:rPr>
          <w:b/>
          <w:bCs/>
          <w:sz w:val="28"/>
          <w:szCs w:val="28"/>
        </w:rPr>
        <w:t xml:space="preserve"> ОБЛАСТИ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</w:p>
    <w:p w:rsidR="006F7B91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АДМИНИСТРАЦИЯ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ВЕРЕТЕНИНСКОГО СЕЛЬСОВЕТА 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 xml:space="preserve">ЖЕЛЕЗНОГОРСКОГО РАЙОНА </w:t>
      </w:r>
      <w:proofErr w:type="gramStart"/>
      <w:r w:rsidRPr="00F04DFA">
        <w:rPr>
          <w:b/>
          <w:bCs/>
          <w:sz w:val="28"/>
          <w:szCs w:val="28"/>
        </w:rPr>
        <w:t>КУРСКОЙ  ОБЛАСТИ</w:t>
      </w:r>
      <w:proofErr w:type="gramEnd"/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П О С Т А Н О В Л Е Н И Е</w:t>
      </w:r>
    </w:p>
    <w:p w:rsidR="006F7B91" w:rsidRPr="00F04DFA" w:rsidRDefault="006F7B91" w:rsidP="006F7B91">
      <w:pPr>
        <w:pStyle w:val="msonormalcxspmiddl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F2214E">
        <w:rPr>
          <w:sz w:val="28"/>
          <w:szCs w:val="28"/>
        </w:rPr>
        <w:t xml:space="preserve"> 29.04.</w:t>
      </w:r>
      <w:r>
        <w:rPr>
          <w:sz w:val="28"/>
          <w:szCs w:val="28"/>
        </w:rPr>
        <w:t>2016г.</w:t>
      </w:r>
      <w:proofErr w:type="gramEnd"/>
      <w:r>
        <w:rPr>
          <w:sz w:val="28"/>
          <w:szCs w:val="28"/>
        </w:rPr>
        <w:t xml:space="preserve"> № </w:t>
      </w:r>
      <w:r w:rsidR="00F2214E">
        <w:rPr>
          <w:sz w:val="28"/>
          <w:szCs w:val="28"/>
        </w:rPr>
        <w:t>63</w:t>
      </w:r>
    </w:p>
    <w:p w:rsidR="006F7B91" w:rsidRPr="00F04DFA" w:rsidRDefault="006F7B91" w:rsidP="006F7B91">
      <w:pPr>
        <w:rPr>
          <w:szCs w:val="28"/>
        </w:rPr>
      </w:pPr>
    </w:p>
    <w:p w:rsidR="006F7B91" w:rsidRPr="00F04DFA" w:rsidRDefault="006F7B91" w:rsidP="006F7B91">
      <w:pPr>
        <w:rPr>
          <w:szCs w:val="28"/>
        </w:rPr>
      </w:pPr>
      <w:r w:rsidRPr="00F04DFA">
        <w:rPr>
          <w:szCs w:val="28"/>
        </w:rPr>
        <w:t>«О внесении изменений в административный регламент</w:t>
      </w:r>
    </w:p>
    <w:p w:rsidR="006F7B91" w:rsidRPr="00305612" w:rsidRDefault="006F7B91" w:rsidP="006F7B91">
      <w:pPr>
        <w:rPr>
          <w:rStyle w:val="a4"/>
          <w:b w:val="0"/>
          <w:bCs w:val="0"/>
          <w:szCs w:val="28"/>
        </w:rPr>
      </w:pPr>
      <w:r w:rsidRPr="00F04DFA">
        <w:rPr>
          <w:szCs w:val="28"/>
        </w:rPr>
        <w:t xml:space="preserve">Администрации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04DFA">
        <w:rPr>
          <w:szCs w:val="28"/>
        </w:rPr>
        <w:t>Железногорского</w:t>
      </w:r>
      <w:proofErr w:type="spellEnd"/>
      <w:r>
        <w:rPr>
          <w:szCs w:val="28"/>
        </w:rPr>
        <w:t xml:space="preserve"> </w:t>
      </w:r>
      <w:r>
        <w:t xml:space="preserve">района Курской области по </w:t>
      </w:r>
      <w:proofErr w:type="gramStart"/>
      <w:r>
        <w:t xml:space="preserve">предоставлению </w:t>
      </w:r>
      <w:r>
        <w:rPr>
          <w:szCs w:val="28"/>
        </w:rPr>
        <w:t xml:space="preserve"> </w:t>
      </w:r>
      <w:r w:rsidRPr="00365093">
        <w:t>муниципальной</w:t>
      </w:r>
      <w:proofErr w:type="gramEnd"/>
      <w:r w:rsidRPr="00365093">
        <w:t xml:space="preserve"> услуги</w:t>
      </w:r>
      <w:r w:rsidRPr="00365093">
        <w:rPr>
          <w:b/>
        </w:rPr>
        <w:t xml:space="preserve"> </w:t>
      </w:r>
      <w:r w:rsidRPr="00365093">
        <w:rPr>
          <w:rStyle w:val="a4"/>
          <w:b w:val="0"/>
          <w:szCs w:val="28"/>
        </w:rPr>
        <w:t>«</w:t>
      </w:r>
      <w:r>
        <w:rPr>
          <w:rStyle w:val="a4"/>
          <w:b w:val="0"/>
          <w:szCs w:val="28"/>
        </w:rPr>
        <w:t>Осуществление отдельных государственных полномочий Российской Федерации , переданных органам местного самоуправления  по осуществлению первичного воинского учета  граждан, проживающих на территории  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Курской  области от 28.09.2012 г. № 70.»</w:t>
      </w:r>
    </w:p>
    <w:p w:rsidR="006F7B91" w:rsidRDefault="006F7B91" w:rsidP="006F7B91">
      <w:pPr>
        <w:rPr>
          <w:rStyle w:val="a4"/>
          <w:b w:val="0"/>
          <w:szCs w:val="28"/>
        </w:rPr>
      </w:pPr>
    </w:p>
    <w:p w:rsidR="006F7B91" w:rsidRDefault="006F7B91" w:rsidP="006F7B91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 Курской области и в целях осуществления административной реформы на территории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 района Курской области</w:t>
      </w:r>
    </w:p>
    <w:p w:rsidR="006F7B91" w:rsidRDefault="006F7B91" w:rsidP="006F7B91">
      <w:pPr>
        <w:ind w:firstLine="540"/>
        <w:jc w:val="both"/>
        <w:rPr>
          <w:rStyle w:val="a4"/>
          <w:szCs w:val="28"/>
        </w:rPr>
      </w:pPr>
    </w:p>
    <w:p w:rsidR="006F7B91" w:rsidRDefault="006F7B91" w:rsidP="006F7B91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6F7B91" w:rsidRPr="00EE511B" w:rsidRDefault="006F7B91" w:rsidP="006F7B91">
      <w:pPr>
        <w:jc w:val="center"/>
        <w:rPr>
          <w:rStyle w:val="a4"/>
          <w:szCs w:val="28"/>
        </w:rPr>
      </w:pPr>
    </w:p>
    <w:p w:rsidR="006F7B91" w:rsidRDefault="006F7B91" w:rsidP="006F7B91">
      <w:pPr>
        <w:ind w:firstLine="708"/>
        <w:jc w:val="both"/>
        <w:rPr>
          <w:rStyle w:val="a4"/>
          <w:b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</w:t>
      </w:r>
      <w:r w:rsidRPr="00F04DFA">
        <w:rPr>
          <w:szCs w:val="28"/>
        </w:rPr>
        <w:t xml:space="preserve">Администрации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04DFA">
        <w:rPr>
          <w:szCs w:val="28"/>
        </w:rPr>
        <w:t>Железногорского</w:t>
      </w:r>
      <w:proofErr w:type="spellEnd"/>
      <w:r>
        <w:rPr>
          <w:szCs w:val="28"/>
        </w:rPr>
        <w:t xml:space="preserve"> </w:t>
      </w:r>
      <w:r>
        <w:t xml:space="preserve">района Курской области по </w:t>
      </w:r>
      <w:proofErr w:type="gramStart"/>
      <w:r>
        <w:t xml:space="preserve">предоставлению </w:t>
      </w:r>
      <w:r>
        <w:rPr>
          <w:szCs w:val="28"/>
        </w:rPr>
        <w:t xml:space="preserve"> </w:t>
      </w:r>
      <w:r w:rsidRPr="00365093">
        <w:t>муниципальной</w:t>
      </w:r>
      <w:proofErr w:type="gramEnd"/>
      <w:r w:rsidRPr="00365093">
        <w:t xml:space="preserve"> услуги</w:t>
      </w:r>
      <w:r w:rsidRPr="00365093">
        <w:rPr>
          <w:b/>
        </w:rPr>
        <w:t xml:space="preserve"> </w:t>
      </w:r>
      <w:r w:rsidRPr="00365093">
        <w:rPr>
          <w:rStyle w:val="a4"/>
          <w:b w:val="0"/>
          <w:szCs w:val="28"/>
        </w:rPr>
        <w:t>«</w:t>
      </w:r>
      <w:r>
        <w:rPr>
          <w:rStyle w:val="a4"/>
          <w:b w:val="0"/>
          <w:szCs w:val="28"/>
        </w:rPr>
        <w:t xml:space="preserve">Осуществление отдельных государственных полномочий Российской Федерации , переданных органам местного самоуправления  по осуществлению первичного воинского </w:t>
      </w:r>
      <w:r>
        <w:rPr>
          <w:rStyle w:val="a4"/>
          <w:b w:val="0"/>
          <w:szCs w:val="28"/>
        </w:rPr>
        <w:lastRenderedPageBreak/>
        <w:t>учета  граждан, проживающих на территории  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Курской  области от 28.09.2012 г. № 70 » :</w:t>
      </w:r>
    </w:p>
    <w:p w:rsidR="006F7B91" w:rsidRDefault="006F7B91" w:rsidP="006F7B91">
      <w:pPr>
        <w:ind w:firstLine="708"/>
        <w:jc w:val="both"/>
        <w:rPr>
          <w:rStyle w:val="a4"/>
          <w:b w:val="0"/>
          <w:szCs w:val="28"/>
        </w:rPr>
      </w:pPr>
    </w:p>
    <w:p w:rsidR="006F7B91" w:rsidRPr="00EF65D8" w:rsidRDefault="006F7B91" w:rsidP="006F7B91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2.4. «Требования к местам исполнения муниципальной функции» </w:t>
      </w:r>
      <w:proofErr w:type="gramStart"/>
      <w:r>
        <w:rPr>
          <w:rStyle w:val="a4"/>
          <w:b w:val="0"/>
          <w:szCs w:val="28"/>
        </w:rPr>
        <w:t xml:space="preserve">дополнить  </w:t>
      </w:r>
      <w:r w:rsidRPr="00675BFD">
        <w:rPr>
          <w:rStyle w:val="a4"/>
          <w:b w:val="0"/>
          <w:szCs w:val="28"/>
          <w:u w:val="single"/>
        </w:rPr>
        <w:t>абзацами</w:t>
      </w:r>
      <w:proofErr w:type="gramEnd"/>
      <w:r>
        <w:rPr>
          <w:rStyle w:val="a4"/>
          <w:b w:val="0"/>
          <w:szCs w:val="28"/>
        </w:rPr>
        <w:t xml:space="preserve">  следующего содержания: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Администрация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-обеспечение допуска на объект </w:t>
      </w:r>
      <w:proofErr w:type="spellStart"/>
      <w:r>
        <w:rPr>
          <w:rStyle w:val="a4"/>
          <w:b w:val="0"/>
          <w:sz w:val="28"/>
          <w:szCs w:val="28"/>
        </w:rPr>
        <w:t>сурдопереводчика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тифлосурдопереводчика</w:t>
      </w:r>
      <w:proofErr w:type="spellEnd"/>
      <w:r>
        <w:rPr>
          <w:rStyle w:val="a4"/>
          <w:b w:val="0"/>
          <w:sz w:val="28"/>
          <w:szCs w:val="28"/>
        </w:rPr>
        <w:t>, а также иного лица, владеющего жестовым языком;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6F7B91" w:rsidRPr="005E1F00" w:rsidRDefault="006F7B91" w:rsidP="006F7B91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</w:p>
    <w:p w:rsidR="006F7B91" w:rsidRPr="00C05BD2" w:rsidRDefault="006F7B91" w:rsidP="00C05BD2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обеспечить публикацию настоящего постановления в газете </w:t>
      </w:r>
      <w:r>
        <w:rPr>
          <w:rStyle w:val="a4"/>
          <w:b w:val="0"/>
          <w:sz w:val="28"/>
          <w:szCs w:val="28"/>
        </w:rPr>
        <w:lastRenderedPageBreak/>
        <w:t>«</w:t>
      </w:r>
      <w:proofErr w:type="spellStart"/>
      <w:r>
        <w:rPr>
          <w:rStyle w:val="a4"/>
          <w:b w:val="0"/>
          <w:sz w:val="28"/>
          <w:szCs w:val="28"/>
        </w:rPr>
        <w:t>Веретенинский</w:t>
      </w:r>
      <w:proofErr w:type="spellEnd"/>
      <w:r>
        <w:rPr>
          <w:rStyle w:val="a4"/>
          <w:b w:val="0"/>
          <w:sz w:val="28"/>
          <w:szCs w:val="28"/>
        </w:rPr>
        <w:t xml:space="preserve"> Вестник» и размещение на официальном сайте 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Курской области в сети «Интернет».</w:t>
      </w:r>
    </w:p>
    <w:p w:rsidR="006F7B91" w:rsidRPr="00675BFD" w:rsidRDefault="006F7B91" w:rsidP="006F7B9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6F7B91" w:rsidRPr="00675BFD" w:rsidRDefault="006F7B91" w:rsidP="006F7B9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7B91" w:rsidRDefault="006F7B91" w:rsidP="006F7B91">
      <w:pPr>
        <w:pStyle w:val="a3"/>
        <w:jc w:val="both"/>
        <w:rPr>
          <w:rStyle w:val="a4"/>
          <w:b w:val="0"/>
          <w:sz w:val="28"/>
          <w:szCs w:val="28"/>
        </w:rPr>
      </w:pPr>
    </w:p>
    <w:p w:rsidR="006F7B91" w:rsidRDefault="006F7B91" w:rsidP="006F7B91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Глава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</w:p>
    <w:p w:rsidR="006F7B91" w:rsidRPr="00C87F61" w:rsidRDefault="006F7B91" w:rsidP="006F7B91">
      <w:pPr>
        <w:pStyle w:val="a3"/>
        <w:jc w:val="both"/>
        <w:rPr>
          <w:rStyle w:val="a4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                                                       Е.М. </w:t>
      </w:r>
      <w:proofErr w:type="spellStart"/>
      <w:r>
        <w:rPr>
          <w:rStyle w:val="a4"/>
          <w:b w:val="0"/>
          <w:sz w:val="28"/>
          <w:szCs w:val="28"/>
        </w:rPr>
        <w:t>Косинова</w:t>
      </w:r>
      <w:proofErr w:type="spellEnd"/>
      <w:r>
        <w:rPr>
          <w:rStyle w:val="a4"/>
          <w:b w:val="0"/>
          <w:sz w:val="28"/>
          <w:szCs w:val="28"/>
        </w:rPr>
        <w:t>.</w:t>
      </w:r>
    </w:p>
    <w:p w:rsidR="006F7B91" w:rsidRDefault="006F7B91" w:rsidP="006F7B91">
      <w:pPr>
        <w:pStyle w:val="a3"/>
        <w:ind w:left="435"/>
        <w:rPr>
          <w:rStyle w:val="a4"/>
          <w:b w:val="0"/>
          <w:sz w:val="28"/>
          <w:szCs w:val="28"/>
        </w:rPr>
      </w:pPr>
    </w:p>
    <w:p w:rsidR="006F7B91" w:rsidRDefault="006F7B91" w:rsidP="006F7B91">
      <w:pPr>
        <w:pStyle w:val="a3"/>
        <w:ind w:left="435"/>
        <w:rPr>
          <w:rStyle w:val="a4"/>
          <w:b w:val="0"/>
          <w:sz w:val="28"/>
          <w:szCs w:val="28"/>
        </w:rPr>
      </w:pPr>
    </w:p>
    <w:p w:rsidR="006F7B91" w:rsidRPr="00365093" w:rsidRDefault="006F7B91" w:rsidP="006F7B91">
      <w:pPr>
        <w:rPr>
          <w:bCs/>
          <w:szCs w:val="28"/>
        </w:rPr>
      </w:pPr>
      <w:bookmarkStart w:id="0" w:name="_GoBack"/>
      <w:bookmarkEnd w:id="0"/>
    </w:p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120F21" w:rsidRDefault="00172FDD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8B"/>
    <w:rsid w:val="00172FDD"/>
    <w:rsid w:val="001F0B8B"/>
    <w:rsid w:val="00525B4F"/>
    <w:rsid w:val="006F7B91"/>
    <w:rsid w:val="00966DE2"/>
    <w:rsid w:val="00B5308F"/>
    <w:rsid w:val="00C05BD2"/>
    <w:rsid w:val="00F2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F4C53-3BCF-40C5-992F-915A8C8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B91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6F7B91"/>
    <w:rPr>
      <w:b/>
      <w:bCs/>
    </w:rPr>
  </w:style>
  <w:style w:type="paragraph" w:customStyle="1" w:styleId="msonormalcxspmiddle">
    <w:name w:val="msonormalcxspmiddle"/>
    <w:basedOn w:val="a"/>
    <w:rsid w:val="006F7B91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F7B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B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2016-05-04T06:23:00Z</cp:lastPrinted>
  <dcterms:created xsi:type="dcterms:W3CDTF">2016-04-29T14:05:00Z</dcterms:created>
  <dcterms:modified xsi:type="dcterms:W3CDTF">2016-05-04T09:51:00Z</dcterms:modified>
</cp:coreProperties>
</file>