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112" w:rsidRPr="00F91464" w:rsidRDefault="00227112" w:rsidP="00227112">
      <w:pPr>
        <w:pStyle w:val="a3"/>
        <w:jc w:val="center"/>
        <w:rPr>
          <w:b/>
          <w:sz w:val="24"/>
          <w:szCs w:val="24"/>
        </w:rPr>
      </w:pPr>
      <w:r w:rsidRPr="00F91464">
        <w:rPr>
          <w:b/>
          <w:sz w:val="24"/>
          <w:szCs w:val="24"/>
        </w:rPr>
        <w:t>МУНИЦИПАЛЬНОЕ  ОБРАЗОВАНИЕ  «ВЕРЕТЕНИНСКИЙ СЕЛЬСОВЕТ»</w:t>
      </w:r>
    </w:p>
    <w:p w:rsidR="00227112" w:rsidRPr="00F91464" w:rsidRDefault="00227112" w:rsidP="00227112">
      <w:pPr>
        <w:pStyle w:val="a3"/>
        <w:jc w:val="center"/>
        <w:rPr>
          <w:b/>
          <w:sz w:val="24"/>
          <w:szCs w:val="24"/>
        </w:rPr>
      </w:pPr>
      <w:r w:rsidRPr="00F91464">
        <w:rPr>
          <w:b/>
          <w:sz w:val="24"/>
          <w:szCs w:val="24"/>
        </w:rPr>
        <w:t>ЖЕЛЕЗНОГОРСКОГО  РАЙОНА    КУРСКОЙ  ОБЛАСТИ</w:t>
      </w:r>
    </w:p>
    <w:p w:rsidR="00227112" w:rsidRPr="00F91464" w:rsidRDefault="00227112" w:rsidP="00227112">
      <w:pPr>
        <w:pStyle w:val="a3"/>
        <w:jc w:val="center"/>
        <w:rPr>
          <w:b/>
          <w:sz w:val="24"/>
          <w:szCs w:val="24"/>
        </w:rPr>
      </w:pPr>
      <w:r w:rsidRPr="00F91464">
        <w:rPr>
          <w:b/>
          <w:sz w:val="24"/>
          <w:szCs w:val="24"/>
        </w:rPr>
        <w:t>______________________________________________________________________________</w:t>
      </w:r>
    </w:p>
    <w:p w:rsidR="00227112" w:rsidRPr="00F91464" w:rsidRDefault="00227112" w:rsidP="00227112">
      <w:pPr>
        <w:pStyle w:val="a3"/>
        <w:jc w:val="center"/>
        <w:rPr>
          <w:b/>
          <w:sz w:val="24"/>
          <w:szCs w:val="24"/>
        </w:rPr>
      </w:pPr>
      <w:r w:rsidRPr="00F91464">
        <w:rPr>
          <w:b/>
          <w:sz w:val="24"/>
          <w:szCs w:val="24"/>
        </w:rPr>
        <w:t>307156 Курская область Железногорский район с.Веретенино  тел. 7-23-49;  7-23-35</w:t>
      </w:r>
    </w:p>
    <w:p w:rsidR="00227112" w:rsidRPr="00F91464" w:rsidRDefault="00227112" w:rsidP="00227112">
      <w:pPr>
        <w:pStyle w:val="a3"/>
        <w:jc w:val="center"/>
        <w:rPr>
          <w:b/>
          <w:sz w:val="24"/>
          <w:szCs w:val="24"/>
        </w:rPr>
      </w:pPr>
      <w:r w:rsidRPr="00F91464">
        <w:rPr>
          <w:b/>
          <w:sz w:val="24"/>
          <w:szCs w:val="24"/>
        </w:rPr>
        <w:t>ИНН  4606001024;  КПП  463301001;  ОКАТО  38210810000</w:t>
      </w:r>
    </w:p>
    <w:p w:rsidR="00227112" w:rsidRPr="00F91464" w:rsidRDefault="00227112" w:rsidP="00227112">
      <w:pPr>
        <w:pStyle w:val="a3"/>
        <w:jc w:val="center"/>
        <w:rPr>
          <w:b/>
          <w:sz w:val="24"/>
          <w:szCs w:val="24"/>
        </w:rPr>
      </w:pPr>
      <w:r w:rsidRPr="00F91464">
        <w:rPr>
          <w:b/>
          <w:sz w:val="24"/>
          <w:szCs w:val="24"/>
        </w:rPr>
        <w:t>______________________________________________________________________________</w:t>
      </w:r>
    </w:p>
    <w:p w:rsidR="00227112" w:rsidRPr="00F91464" w:rsidRDefault="00227112" w:rsidP="00227112">
      <w:pPr>
        <w:pStyle w:val="a3"/>
        <w:jc w:val="center"/>
        <w:rPr>
          <w:b/>
          <w:sz w:val="24"/>
          <w:szCs w:val="24"/>
        </w:rPr>
      </w:pPr>
      <w:r w:rsidRPr="00F91464">
        <w:rPr>
          <w:b/>
          <w:sz w:val="24"/>
          <w:szCs w:val="24"/>
        </w:rPr>
        <w:t>АДМИНИСТРАЦИЯ ВЕРЕТЕНИНСКОГО СЕЛЬСОВЕТА ЖЕЛЕЗНОГОРСКОГО РАЙОНА</w:t>
      </w:r>
    </w:p>
    <w:p w:rsidR="00227112" w:rsidRPr="003F64F5" w:rsidRDefault="00227112" w:rsidP="00227112">
      <w:pPr>
        <w:pStyle w:val="a3"/>
        <w:jc w:val="center"/>
        <w:rPr>
          <w:b/>
          <w:sz w:val="24"/>
          <w:szCs w:val="24"/>
        </w:rPr>
      </w:pPr>
    </w:p>
    <w:p w:rsidR="00227112" w:rsidRPr="003F64F5" w:rsidRDefault="00227112" w:rsidP="00227112">
      <w:pPr>
        <w:jc w:val="center"/>
        <w:rPr>
          <w:b/>
          <w:sz w:val="24"/>
          <w:szCs w:val="24"/>
        </w:rPr>
      </w:pPr>
      <w:r w:rsidRPr="003F64F5">
        <w:rPr>
          <w:b/>
          <w:sz w:val="24"/>
          <w:szCs w:val="24"/>
        </w:rPr>
        <w:t>ПОСТАНОВЛЕНИЕ</w:t>
      </w:r>
    </w:p>
    <w:p w:rsidR="00227112" w:rsidRPr="00F91464" w:rsidRDefault="00227112" w:rsidP="00227112">
      <w:pPr>
        <w:rPr>
          <w:sz w:val="24"/>
          <w:szCs w:val="24"/>
        </w:rPr>
      </w:pPr>
    </w:p>
    <w:p w:rsidR="00227112" w:rsidRDefault="00227112" w:rsidP="00227112">
      <w:pPr>
        <w:rPr>
          <w:sz w:val="24"/>
          <w:szCs w:val="24"/>
        </w:rPr>
      </w:pPr>
      <w:r w:rsidRPr="00F91464">
        <w:rPr>
          <w:sz w:val="24"/>
          <w:szCs w:val="24"/>
        </w:rPr>
        <w:t>2</w:t>
      </w:r>
      <w:r>
        <w:rPr>
          <w:sz w:val="24"/>
          <w:szCs w:val="24"/>
        </w:rPr>
        <w:t>5</w:t>
      </w:r>
      <w:r w:rsidRPr="00F91464">
        <w:rPr>
          <w:sz w:val="24"/>
          <w:szCs w:val="24"/>
        </w:rPr>
        <w:t>.0</w:t>
      </w:r>
      <w:r>
        <w:rPr>
          <w:sz w:val="24"/>
          <w:szCs w:val="24"/>
        </w:rPr>
        <w:t>9</w:t>
      </w:r>
      <w:r w:rsidRPr="00F91464">
        <w:rPr>
          <w:sz w:val="24"/>
          <w:szCs w:val="24"/>
        </w:rPr>
        <w:t xml:space="preserve">.2015  года  № </w:t>
      </w:r>
      <w:r>
        <w:rPr>
          <w:sz w:val="24"/>
          <w:szCs w:val="24"/>
        </w:rPr>
        <w:t>12</w:t>
      </w:r>
      <w:r w:rsidR="003B6745">
        <w:rPr>
          <w:sz w:val="24"/>
          <w:szCs w:val="24"/>
        </w:rPr>
        <w:t>3</w:t>
      </w:r>
    </w:p>
    <w:p w:rsidR="00227112" w:rsidRDefault="00227112" w:rsidP="00227112">
      <w:pPr>
        <w:rPr>
          <w:sz w:val="24"/>
          <w:szCs w:val="24"/>
        </w:rPr>
      </w:pPr>
      <w:r>
        <w:rPr>
          <w:sz w:val="24"/>
          <w:szCs w:val="24"/>
        </w:rPr>
        <w:t>с. Веретенино</w:t>
      </w:r>
    </w:p>
    <w:p w:rsidR="00227112" w:rsidRDefault="00227112" w:rsidP="00B06CC8">
      <w:pPr>
        <w:jc w:val="center"/>
        <w:rPr>
          <w:b/>
          <w:sz w:val="24"/>
          <w:szCs w:val="24"/>
        </w:rPr>
      </w:pPr>
      <w:r w:rsidRPr="00227112">
        <w:rPr>
          <w:b/>
          <w:sz w:val="24"/>
          <w:szCs w:val="24"/>
        </w:rPr>
        <w:t xml:space="preserve">«Об утверждении </w:t>
      </w:r>
      <w:r>
        <w:rPr>
          <w:b/>
          <w:sz w:val="24"/>
          <w:szCs w:val="24"/>
        </w:rPr>
        <w:t>А</w:t>
      </w:r>
      <w:r w:rsidRPr="00227112">
        <w:rPr>
          <w:b/>
          <w:sz w:val="24"/>
          <w:szCs w:val="24"/>
        </w:rPr>
        <w:t>дминистративного регламента «</w:t>
      </w:r>
      <w:r w:rsidR="003B6745">
        <w:rPr>
          <w:b/>
          <w:sz w:val="24"/>
          <w:szCs w:val="24"/>
        </w:rPr>
        <w:t>Организация и проведение аукциона по продаже земельных участков, находящихся в муниципальной собственности или государственная собственность на которые не разграничена либо право на заключение договоров аренды таких земельных участков</w:t>
      </w:r>
      <w:r w:rsidR="00B06CC8">
        <w:rPr>
          <w:b/>
          <w:sz w:val="24"/>
          <w:szCs w:val="24"/>
        </w:rPr>
        <w:t xml:space="preserve"> </w:t>
      </w:r>
      <w:r w:rsidRPr="00227112">
        <w:rPr>
          <w:b/>
          <w:sz w:val="24"/>
          <w:szCs w:val="24"/>
        </w:rPr>
        <w:t>»</w:t>
      </w:r>
    </w:p>
    <w:p w:rsidR="00227112" w:rsidRDefault="00227112" w:rsidP="00227112">
      <w:pPr>
        <w:jc w:val="both"/>
        <w:rPr>
          <w:sz w:val="24"/>
          <w:szCs w:val="24"/>
        </w:rPr>
      </w:pPr>
      <w:r>
        <w:rPr>
          <w:sz w:val="24"/>
          <w:szCs w:val="24"/>
        </w:rPr>
        <w:tab/>
      </w:r>
      <w:r w:rsidRPr="00227112">
        <w:rPr>
          <w:sz w:val="24"/>
          <w:szCs w:val="24"/>
        </w:rPr>
        <w:t xml:space="preserve">В соответствии с Федеральным законом от 06.10.2003 г. 131-ФЗ «Об общих принципах организации местного самоуправления в Российской Федерации», Федеральным законом от 27 июля 2010 года </w:t>
      </w:r>
      <w:r w:rsidRPr="00227112">
        <w:rPr>
          <w:sz w:val="24"/>
          <w:szCs w:val="24"/>
          <w:lang w:val="en-US" w:bidi="en-US"/>
        </w:rPr>
        <w:t>N</w:t>
      </w:r>
      <w:r w:rsidRPr="00227112">
        <w:rPr>
          <w:sz w:val="24"/>
          <w:szCs w:val="24"/>
          <w:lang w:bidi="en-US"/>
        </w:rPr>
        <w:t xml:space="preserve">9 </w:t>
      </w:r>
      <w:r w:rsidRPr="00227112">
        <w:rPr>
          <w:sz w:val="24"/>
          <w:szCs w:val="24"/>
        </w:rPr>
        <w:t>210-ФЗ «Об организации предоставления государственных и муниципальных услуг» и в целях определения порядка деятельности Администрации Веретенинского сельсовета и предоставлению муниципальной услуги в виде</w:t>
      </w:r>
      <w:r w:rsidR="003B6745">
        <w:rPr>
          <w:sz w:val="24"/>
          <w:szCs w:val="24"/>
        </w:rPr>
        <w:t xml:space="preserve">  </w:t>
      </w:r>
      <w:r w:rsidR="003B6745" w:rsidRPr="003B6745">
        <w:rPr>
          <w:sz w:val="24"/>
          <w:szCs w:val="24"/>
        </w:rPr>
        <w:t>организации и проведение аукциона по продаже земельных участков, находящихся в муниципальной собственности или государственная собственность на которые не разграничена либо право на заключение договоров аренды таких земельных участков</w:t>
      </w:r>
      <w:r>
        <w:rPr>
          <w:sz w:val="24"/>
          <w:szCs w:val="24"/>
        </w:rPr>
        <w:t xml:space="preserve">, Администрация Веретенинского сельсовета </w:t>
      </w:r>
    </w:p>
    <w:p w:rsidR="00227112" w:rsidRPr="003F64F5" w:rsidRDefault="00227112" w:rsidP="003F64F5">
      <w:pPr>
        <w:jc w:val="center"/>
        <w:rPr>
          <w:b/>
          <w:sz w:val="24"/>
          <w:szCs w:val="24"/>
        </w:rPr>
      </w:pPr>
      <w:r w:rsidRPr="003F64F5">
        <w:rPr>
          <w:b/>
          <w:sz w:val="24"/>
          <w:szCs w:val="24"/>
        </w:rPr>
        <w:t>ПОСТАНОВЛЯЕТ:</w:t>
      </w:r>
    </w:p>
    <w:p w:rsidR="00227112" w:rsidRDefault="00227112" w:rsidP="00227112">
      <w:pPr>
        <w:jc w:val="both"/>
        <w:rPr>
          <w:sz w:val="24"/>
          <w:szCs w:val="24"/>
        </w:rPr>
      </w:pPr>
      <w:r>
        <w:rPr>
          <w:sz w:val="24"/>
          <w:szCs w:val="24"/>
        </w:rPr>
        <w:tab/>
        <w:t>1.Утвердить Административный регламент Администрации Веретенинского сельсовета Железногорского района Курской области по предоставлению муниципальной услуги «</w:t>
      </w:r>
      <w:r w:rsidR="003B6745" w:rsidRPr="003B6745">
        <w:rPr>
          <w:sz w:val="24"/>
          <w:szCs w:val="24"/>
        </w:rPr>
        <w:t>Организация и проведение аукциона по продаже земельных участков, находящихся в муниципальной собственности или государственная собственность на которые не разграничена либо право на заключение договоров аренды таких земельных участков</w:t>
      </w:r>
      <w:r w:rsidR="003B6745">
        <w:rPr>
          <w:sz w:val="24"/>
          <w:szCs w:val="24"/>
        </w:rPr>
        <w:t xml:space="preserve"> </w:t>
      </w:r>
      <w:r>
        <w:rPr>
          <w:sz w:val="24"/>
          <w:szCs w:val="24"/>
        </w:rPr>
        <w:t>» (прилагается).</w:t>
      </w:r>
    </w:p>
    <w:p w:rsidR="00227112" w:rsidRDefault="00227112" w:rsidP="00227112">
      <w:pPr>
        <w:rPr>
          <w:sz w:val="24"/>
          <w:szCs w:val="24"/>
        </w:rPr>
      </w:pPr>
      <w:r>
        <w:rPr>
          <w:sz w:val="24"/>
          <w:szCs w:val="24"/>
        </w:rPr>
        <w:tab/>
        <w:t xml:space="preserve">2.Обнародовать настоящее постановление на официальном сайте администрации Веретенинского сельсовета Железногорского </w:t>
      </w:r>
      <w:r w:rsidRPr="00227112">
        <w:rPr>
          <w:sz w:val="24"/>
          <w:szCs w:val="24"/>
        </w:rPr>
        <w:t>района «веретенинский46.рф» и в газете «Веретенинский Вестник»</w:t>
      </w:r>
      <w:r>
        <w:rPr>
          <w:sz w:val="24"/>
          <w:szCs w:val="24"/>
        </w:rPr>
        <w:t>.</w:t>
      </w:r>
    </w:p>
    <w:p w:rsidR="00227112" w:rsidRDefault="00227112" w:rsidP="00227112">
      <w:pPr>
        <w:rPr>
          <w:sz w:val="24"/>
          <w:szCs w:val="24"/>
        </w:rPr>
      </w:pPr>
      <w:r>
        <w:rPr>
          <w:sz w:val="24"/>
          <w:szCs w:val="24"/>
        </w:rPr>
        <w:tab/>
        <w:t>3.Настоящее Постановление вступает в силу со дня его опубликования и распространяется на правоотношения, возникшие с 01 марта 2015 года.</w:t>
      </w:r>
    </w:p>
    <w:p w:rsidR="00227112" w:rsidRDefault="00227112" w:rsidP="00227112">
      <w:pPr>
        <w:rPr>
          <w:sz w:val="24"/>
          <w:szCs w:val="24"/>
        </w:rPr>
      </w:pPr>
      <w:r>
        <w:rPr>
          <w:sz w:val="24"/>
          <w:szCs w:val="24"/>
        </w:rPr>
        <w:tab/>
        <w:t>4.Контроль за выполнением настоящего постановления оставляю за собой.</w:t>
      </w:r>
    </w:p>
    <w:p w:rsidR="00227112" w:rsidRPr="00227112" w:rsidRDefault="00227112" w:rsidP="00227112">
      <w:pPr>
        <w:rPr>
          <w:b/>
          <w:sz w:val="24"/>
          <w:szCs w:val="24"/>
        </w:rPr>
      </w:pPr>
      <w:r w:rsidRPr="00227112">
        <w:rPr>
          <w:b/>
          <w:sz w:val="24"/>
          <w:szCs w:val="24"/>
        </w:rPr>
        <w:t xml:space="preserve">Глава Веретенинского сельсовета </w:t>
      </w:r>
    </w:p>
    <w:p w:rsidR="00227112" w:rsidRPr="00B06CC8" w:rsidRDefault="00227112" w:rsidP="00227112">
      <w:pPr>
        <w:rPr>
          <w:b/>
          <w:sz w:val="24"/>
          <w:szCs w:val="24"/>
        </w:rPr>
      </w:pPr>
      <w:r w:rsidRPr="00227112">
        <w:rPr>
          <w:b/>
          <w:sz w:val="24"/>
          <w:szCs w:val="24"/>
        </w:rPr>
        <w:t>Железногорского района                                                                       Е.М.Косинова.</w:t>
      </w:r>
    </w:p>
    <w:p w:rsidR="00EA17F9" w:rsidRDefault="00EA17F9" w:rsidP="00EA17F9">
      <w:pPr>
        <w:jc w:val="right"/>
        <w:rPr>
          <w:sz w:val="28"/>
          <w:szCs w:val="28"/>
        </w:rPr>
      </w:pPr>
      <w:r>
        <w:rPr>
          <w:sz w:val="28"/>
          <w:szCs w:val="28"/>
        </w:rPr>
        <w:t>Утвержден</w:t>
      </w:r>
    </w:p>
    <w:p w:rsidR="00EA17F9" w:rsidRDefault="00EA17F9" w:rsidP="00EA17F9">
      <w:pPr>
        <w:tabs>
          <w:tab w:val="left" w:pos="6000"/>
          <w:tab w:val="left" w:pos="6240"/>
        </w:tabs>
        <w:jc w:val="right"/>
        <w:rPr>
          <w:sz w:val="28"/>
          <w:szCs w:val="28"/>
        </w:rPr>
      </w:pPr>
      <w:r>
        <w:rPr>
          <w:sz w:val="28"/>
          <w:szCs w:val="28"/>
        </w:rPr>
        <w:t>постановлением Администрации</w:t>
      </w:r>
    </w:p>
    <w:p w:rsidR="00EA17F9" w:rsidRDefault="00EA17F9" w:rsidP="00EA17F9">
      <w:pPr>
        <w:tabs>
          <w:tab w:val="left" w:pos="6000"/>
          <w:tab w:val="left" w:pos="6240"/>
        </w:tabs>
        <w:jc w:val="right"/>
        <w:rPr>
          <w:sz w:val="28"/>
          <w:szCs w:val="28"/>
        </w:rPr>
      </w:pPr>
      <w:r>
        <w:rPr>
          <w:sz w:val="28"/>
          <w:szCs w:val="28"/>
        </w:rPr>
        <w:t>Веретенинского  сельсовета Железногорского района</w:t>
      </w:r>
    </w:p>
    <w:p w:rsidR="00EA17F9" w:rsidRDefault="00EA17F9" w:rsidP="00EA17F9">
      <w:pPr>
        <w:autoSpaceDE w:val="0"/>
        <w:ind w:firstLine="540"/>
        <w:jc w:val="right"/>
        <w:rPr>
          <w:sz w:val="28"/>
          <w:szCs w:val="28"/>
        </w:rPr>
      </w:pPr>
      <w:r>
        <w:rPr>
          <w:sz w:val="28"/>
          <w:szCs w:val="28"/>
        </w:rPr>
        <w:t>№ 123 «25» 09.2015года</w:t>
      </w:r>
    </w:p>
    <w:p w:rsidR="00EA17F9" w:rsidRDefault="00EA17F9" w:rsidP="00EA17F9">
      <w:pPr>
        <w:jc w:val="center"/>
        <w:rPr>
          <w:b/>
          <w:caps/>
          <w:sz w:val="28"/>
          <w:szCs w:val="28"/>
        </w:rPr>
      </w:pPr>
    </w:p>
    <w:p w:rsidR="00EA17F9" w:rsidRDefault="00EA17F9" w:rsidP="00EA17F9">
      <w:pPr>
        <w:jc w:val="center"/>
        <w:rPr>
          <w:b/>
          <w:caps/>
          <w:sz w:val="28"/>
          <w:szCs w:val="28"/>
        </w:rPr>
      </w:pPr>
      <w:r>
        <w:rPr>
          <w:b/>
          <w:caps/>
          <w:sz w:val="28"/>
          <w:szCs w:val="28"/>
        </w:rPr>
        <w:t>АДМИНИСТРАТИВНЫЙ РЕГЛАМЕНТ</w:t>
      </w:r>
    </w:p>
    <w:p w:rsidR="00EA17F9" w:rsidRDefault="00EA17F9" w:rsidP="00EA17F9">
      <w:pPr>
        <w:jc w:val="center"/>
      </w:pPr>
      <w:r>
        <w:rPr>
          <w:b/>
          <w:sz w:val="28"/>
          <w:szCs w:val="28"/>
        </w:rPr>
        <w:t xml:space="preserve"> Администрации  Веретенинского  сельсовета Железногорского района  по предоставлению муниципальной услуги </w:t>
      </w:r>
      <w:r>
        <w:rPr>
          <w:rStyle w:val="ab"/>
          <w:color w:val="000000"/>
          <w:sz w:val="28"/>
          <w:szCs w:val="28"/>
        </w:rPr>
        <w:t xml:space="preserve"> «Принятие решения о проведении аукциона по продаже земельных участков, </w:t>
      </w:r>
      <w:r>
        <w:rPr>
          <w:rStyle w:val="WW8Num2z0"/>
          <w:color w:val="000000"/>
          <w:sz w:val="28"/>
          <w:szCs w:val="28"/>
        </w:rPr>
        <w:t></w:t>
      </w:r>
      <w:r>
        <w:rPr>
          <w:rStyle w:val="ab"/>
          <w:color w:val="000000"/>
          <w:sz w:val="28"/>
          <w:szCs w:val="28"/>
        </w:rPr>
        <w:t>находящихся в муниципальной собственности или государственная собственность на которых не разграничена либо права на заключение договоров аренды таких земельных участков»</w:t>
      </w:r>
    </w:p>
    <w:p w:rsidR="00EA17F9" w:rsidRDefault="00EA17F9" w:rsidP="00EA17F9">
      <w:pPr>
        <w:spacing w:before="280" w:after="280"/>
        <w:ind w:left="360"/>
        <w:jc w:val="center"/>
        <w:rPr>
          <w:rStyle w:val="ab"/>
          <w:color w:val="000000"/>
          <w:sz w:val="28"/>
          <w:szCs w:val="28"/>
        </w:rPr>
      </w:pPr>
      <w:r>
        <w:rPr>
          <w:rStyle w:val="ab"/>
          <w:color w:val="000000"/>
          <w:sz w:val="28"/>
          <w:szCs w:val="28"/>
        </w:rPr>
        <w:t>1.  ОБЩИЕ ПОЛОЖЕНИЯ</w:t>
      </w:r>
    </w:p>
    <w:p w:rsidR="00EA17F9" w:rsidRDefault="00EA17F9" w:rsidP="00EA17F9">
      <w:pPr>
        <w:ind w:firstLine="708"/>
        <w:jc w:val="both"/>
      </w:pPr>
      <w:r>
        <w:rPr>
          <w:rStyle w:val="ab"/>
          <w:color w:val="000000"/>
          <w:sz w:val="28"/>
          <w:szCs w:val="28"/>
        </w:rPr>
        <w:t> </w:t>
      </w:r>
      <w:r>
        <w:rPr>
          <w:color w:val="000000"/>
          <w:sz w:val="28"/>
          <w:szCs w:val="28"/>
        </w:rPr>
        <w:t>1.1. </w:t>
      </w:r>
      <w:r>
        <w:rPr>
          <w:sz w:val="28"/>
          <w:szCs w:val="28"/>
        </w:rPr>
        <w:t xml:space="preserve"> Административный регламент Администрации Веретенинского  сельсовета Железногорского района по предоставлению муниципальной услуги   </w:t>
      </w:r>
      <w:r>
        <w:rPr>
          <w:rStyle w:val="ab"/>
          <w:color w:val="000000"/>
          <w:sz w:val="28"/>
          <w:szCs w:val="28"/>
        </w:rPr>
        <w:t xml:space="preserve">«Принятие решения о проведении аукциона по продаже земельных участков, </w:t>
      </w:r>
      <w:r>
        <w:rPr>
          <w:rStyle w:val="WW8Num2z0"/>
          <w:color w:val="000000"/>
          <w:sz w:val="28"/>
          <w:szCs w:val="28"/>
        </w:rPr>
        <w:t></w:t>
      </w:r>
      <w:r>
        <w:rPr>
          <w:rStyle w:val="ab"/>
          <w:color w:val="000000"/>
          <w:sz w:val="28"/>
          <w:szCs w:val="28"/>
        </w:rPr>
        <w:t>находящихся в муниципальной собственности или государственная собственность на которых не разграничена либо права на заключение договоров аренды таких земельных участков»</w:t>
      </w:r>
      <w:r>
        <w:rPr>
          <w:sz w:val="28"/>
          <w:szCs w:val="28"/>
        </w:rPr>
        <w:t xml:space="preserve">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EA17F9" w:rsidRDefault="00EA17F9" w:rsidP="00EA17F9">
      <w:pPr>
        <w:ind w:firstLine="708"/>
        <w:jc w:val="both"/>
        <w:rPr>
          <w:color w:val="000000"/>
          <w:sz w:val="28"/>
          <w:szCs w:val="28"/>
        </w:rPr>
      </w:pPr>
      <w:r>
        <w:rPr>
          <w:color w:val="000000"/>
          <w:sz w:val="28"/>
          <w:szCs w:val="28"/>
        </w:rPr>
        <w:t xml:space="preserve"> 1.2. Описание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местного самоуправления и организациями при предоставлении муниципальной услуги.</w:t>
      </w:r>
    </w:p>
    <w:p w:rsidR="00EA17F9" w:rsidRDefault="00EA17F9" w:rsidP="00EA17F9">
      <w:pPr>
        <w:ind w:firstLine="708"/>
        <w:jc w:val="both"/>
        <w:rPr>
          <w:color w:val="000000"/>
          <w:sz w:val="28"/>
          <w:szCs w:val="28"/>
        </w:rPr>
      </w:pPr>
      <w:r>
        <w:rPr>
          <w:color w:val="000000"/>
          <w:sz w:val="28"/>
          <w:szCs w:val="28"/>
        </w:rPr>
        <w:t>1.2.1. Заявителями являются:</w:t>
      </w:r>
    </w:p>
    <w:p w:rsidR="00EA17F9" w:rsidRDefault="00EA17F9" w:rsidP="00EA17F9">
      <w:pPr>
        <w:jc w:val="both"/>
        <w:rPr>
          <w:color w:val="000000"/>
          <w:sz w:val="28"/>
          <w:szCs w:val="28"/>
        </w:rPr>
      </w:pPr>
      <w:r>
        <w:rPr>
          <w:color w:val="000000"/>
          <w:sz w:val="28"/>
          <w:szCs w:val="28"/>
        </w:rPr>
        <w:t>-  граждане Российской Федерации;</w:t>
      </w:r>
    </w:p>
    <w:p w:rsidR="00EA17F9" w:rsidRDefault="00EA17F9" w:rsidP="00EA17F9">
      <w:pPr>
        <w:jc w:val="both"/>
        <w:rPr>
          <w:color w:val="000000"/>
          <w:sz w:val="28"/>
          <w:szCs w:val="28"/>
        </w:rPr>
      </w:pPr>
      <w:r>
        <w:rPr>
          <w:color w:val="000000"/>
          <w:sz w:val="28"/>
          <w:szCs w:val="28"/>
        </w:rPr>
        <w:t>- индивидуальные предприниматели:</w:t>
      </w:r>
    </w:p>
    <w:p w:rsidR="00EA17F9" w:rsidRDefault="00EA17F9" w:rsidP="00EA17F9">
      <w:pPr>
        <w:jc w:val="both"/>
        <w:rPr>
          <w:color w:val="000000"/>
          <w:sz w:val="28"/>
          <w:szCs w:val="28"/>
        </w:rPr>
      </w:pPr>
      <w:r>
        <w:rPr>
          <w:color w:val="000000"/>
          <w:sz w:val="28"/>
          <w:szCs w:val="28"/>
        </w:rPr>
        <w:t>- юридические лица.</w:t>
      </w:r>
    </w:p>
    <w:p w:rsidR="00EA17F9" w:rsidRDefault="00EA17F9" w:rsidP="00EA17F9">
      <w:pPr>
        <w:jc w:val="both"/>
        <w:rPr>
          <w:color w:val="000000"/>
          <w:sz w:val="28"/>
          <w:szCs w:val="28"/>
        </w:rPr>
      </w:pPr>
      <w:r>
        <w:rPr>
          <w:color w:val="000000"/>
          <w:sz w:val="28"/>
          <w:szCs w:val="28"/>
        </w:rPr>
        <w:t xml:space="preserve">          1.2.2. Право на получение муниципальной услуги имеют:</w:t>
      </w:r>
    </w:p>
    <w:p w:rsidR="00EA17F9" w:rsidRDefault="00EA17F9" w:rsidP="00EA17F9">
      <w:pPr>
        <w:jc w:val="both"/>
        <w:rPr>
          <w:color w:val="000000"/>
          <w:sz w:val="28"/>
          <w:szCs w:val="28"/>
        </w:rPr>
      </w:pPr>
      <w:r>
        <w:rPr>
          <w:color w:val="000000"/>
          <w:sz w:val="28"/>
          <w:szCs w:val="28"/>
        </w:rPr>
        <w:t>-  граждане Российской Федерации;</w:t>
      </w:r>
    </w:p>
    <w:p w:rsidR="00EA17F9" w:rsidRDefault="00EA17F9" w:rsidP="00EA17F9">
      <w:pPr>
        <w:jc w:val="both"/>
        <w:rPr>
          <w:color w:val="000000"/>
          <w:sz w:val="28"/>
          <w:szCs w:val="28"/>
        </w:rPr>
      </w:pPr>
      <w:r>
        <w:rPr>
          <w:color w:val="000000"/>
          <w:sz w:val="28"/>
          <w:szCs w:val="28"/>
        </w:rPr>
        <w:t>- индивидуальные предприниматели:</w:t>
      </w:r>
    </w:p>
    <w:p w:rsidR="00EA17F9" w:rsidRDefault="00EA17F9" w:rsidP="00EA17F9">
      <w:pPr>
        <w:jc w:val="both"/>
        <w:rPr>
          <w:color w:val="000000"/>
          <w:sz w:val="28"/>
          <w:szCs w:val="28"/>
        </w:rPr>
      </w:pPr>
      <w:r>
        <w:rPr>
          <w:color w:val="000000"/>
          <w:sz w:val="28"/>
          <w:szCs w:val="28"/>
        </w:rPr>
        <w:t>- юридические лица.</w:t>
      </w:r>
    </w:p>
    <w:p w:rsidR="00EA17F9" w:rsidRDefault="00EA17F9" w:rsidP="00EA17F9">
      <w:pPr>
        <w:jc w:val="both"/>
        <w:rPr>
          <w:color w:val="000000"/>
          <w:sz w:val="28"/>
          <w:szCs w:val="28"/>
        </w:rPr>
      </w:pPr>
      <w:r>
        <w:rPr>
          <w:color w:val="000000"/>
          <w:sz w:val="28"/>
          <w:szCs w:val="28"/>
        </w:rPr>
        <w:t xml:space="preserve">           1.2.3. От имени заявителя с заявлением о предоставлении муниципальной услуги может обратиться представитель заявителя (далее -  заявитель), который предъявляет документ, удостоверяющий его личность, представляет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 </w:t>
      </w:r>
    </w:p>
    <w:p w:rsidR="00EA17F9" w:rsidRDefault="00EA17F9" w:rsidP="00EA17F9">
      <w:pPr>
        <w:spacing w:before="280" w:after="280"/>
        <w:jc w:val="both"/>
        <w:rPr>
          <w:rStyle w:val="ab"/>
        </w:rPr>
      </w:pPr>
      <w:r>
        <w:rPr>
          <w:rStyle w:val="ab"/>
          <w:color w:val="000000"/>
          <w:sz w:val="28"/>
          <w:szCs w:val="28"/>
        </w:rPr>
        <w:t>2. СТАНДАРТ ПРЕДОСТАВЛЕНИЯ МУНИЦИПАЛЬНОЙ УСЛУГИ</w:t>
      </w:r>
    </w:p>
    <w:p w:rsidR="00EA17F9" w:rsidRDefault="00EA17F9" w:rsidP="00EA17F9">
      <w:pPr>
        <w:ind w:firstLine="708"/>
        <w:jc w:val="both"/>
      </w:pPr>
      <w:r>
        <w:rPr>
          <w:sz w:val="28"/>
          <w:szCs w:val="28"/>
        </w:rPr>
        <w:t xml:space="preserve">2.1. Наименование муниципальной услуги: </w:t>
      </w:r>
      <w:r>
        <w:rPr>
          <w:rStyle w:val="ab"/>
          <w:b w:val="0"/>
          <w:color w:val="000000"/>
          <w:sz w:val="28"/>
          <w:szCs w:val="28"/>
        </w:rPr>
        <w:t xml:space="preserve">«Принятие решения о проведении аукциона по продаже земельных участков, </w:t>
      </w:r>
      <w:r>
        <w:rPr>
          <w:rStyle w:val="WW8Num2z0"/>
          <w:b/>
          <w:color w:val="000000"/>
          <w:sz w:val="28"/>
          <w:szCs w:val="28"/>
        </w:rPr>
        <w:t></w:t>
      </w:r>
      <w:r>
        <w:rPr>
          <w:rStyle w:val="ab"/>
          <w:b w:val="0"/>
          <w:color w:val="000000"/>
          <w:sz w:val="28"/>
          <w:szCs w:val="28"/>
        </w:rPr>
        <w:t>находящихся в муниципальной собственности или государственная собственность на которых не разграничена либо права на заключение договоров аренды таких земельных участков».</w:t>
      </w:r>
    </w:p>
    <w:p w:rsidR="00EA17F9" w:rsidRDefault="00EA17F9" w:rsidP="00EA17F9">
      <w:pPr>
        <w:ind w:firstLine="708"/>
        <w:jc w:val="both"/>
        <w:rPr>
          <w:sz w:val="28"/>
          <w:szCs w:val="28"/>
        </w:rPr>
      </w:pPr>
      <w:r>
        <w:rPr>
          <w:sz w:val="28"/>
          <w:szCs w:val="28"/>
        </w:rPr>
        <w:t>2.2. Орган, предоставляющий муниципальную услугу – Администрация  Веретенинского  сельсовета Железногорского района.</w:t>
      </w:r>
    </w:p>
    <w:p w:rsidR="00EA17F9" w:rsidRDefault="00EA17F9" w:rsidP="00EA17F9">
      <w:pPr>
        <w:tabs>
          <w:tab w:val="left" w:pos="720"/>
          <w:tab w:val="left" w:pos="1800"/>
        </w:tabs>
        <w:jc w:val="both"/>
        <w:rPr>
          <w:color w:val="000000"/>
          <w:sz w:val="28"/>
          <w:szCs w:val="28"/>
        </w:rPr>
      </w:pPr>
      <w:r>
        <w:rPr>
          <w:sz w:val="28"/>
          <w:szCs w:val="28"/>
        </w:rPr>
        <w:tab/>
        <w:t>Место нахождения Администрации: 307156, Курская область,  Железногорский район, с. Веретенино.</w:t>
      </w:r>
      <w:r>
        <w:rPr>
          <w:color w:val="000000"/>
          <w:sz w:val="28"/>
          <w:szCs w:val="28"/>
        </w:rPr>
        <w:t xml:space="preserve"> </w:t>
      </w:r>
    </w:p>
    <w:p w:rsidR="00EA17F9" w:rsidRDefault="00EA17F9" w:rsidP="00EA17F9">
      <w:pPr>
        <w:ind w:firstLine="540"/>
        <w:jc w:val="both"/>
        <w:rPr>
          <w:sz w:val="28"/>
          <w:szCs w:val="28"/>
        </w:rPr>
      </w:pPr>
      <w:r>
        <w:rPr>
          <w:sz w:val="28"/>
          <w:szCs w:val="28"/>
        </w:rPr>
        <w:t>График (часы приема) заинтересованных лиц по вопросам предоставления муниципальной услуги должностными лицами Администрации:</w:t>
      </w:r>
    </w:p>
    <w:p w:rsidR="00EA17F9" w:rsidRDefault="00EA17F9" w:rsidP="00EA17F9">
      <w:pPr>
        <w:ind w:firstLine="540"/>
        <w:jc w:val="both"/>
        <w:rPr>
          <w:sz w:val="28"/>
          <w:szCs w:val="28"/>
        </w:rPr>
      </w:pPr>
    </w:p>
    <w:tbl>
      <w:tblPr>
        <w:tblW w:w="0" w:type="auto"/>
        <w:tblInd w:w="819" w:type="dxa"/>
        <w:tblLayout w:type="fixed"/>
        <w:tblCellMar>
          <w:left w:w="0" w:type="dxa"/>
          <w:right w:w="0" w:type="dxa"/>
        </w:tblCellMar>
        <w:tblLook w:val="0000" w:firstRow="0" w:lastRow="0" w:firstColumn="0" w:lastColumn="0" w:noHBand="0" w:noVBand="0"/>
      </w:tblPr>
      <w:tblGrid>
        <w:gridCol w:w="1947"/>
        <w:gridCol w:w="4444"/>
      </w:tblGrid>
      <w:tr w:rsidR="00EA17F9" w:rsidTr="00EB6595">
        <w:tc>
          <w:tcPr>
            <w:tcW w:w="1947" w:type="dxa"/>
          </w:tcPr>
          <w:p w:rsidR="00EA17F9" w:rsidRDefault="00EA17F9" w:rsidP="00EB6595">
            <w:pPr>
              <w:snapToGrid w:val="0"/>
              <w:rPr>
                <w:sz w:val="28"/>
                <w:szCs w:val="28"/>
              </w:rPr>
            </w:pPr>
            <w:r>
              <w:rPr>
                <w:sz w:val="28"/>
                <w:szCs w:val="28"/>
              </w:rPr>
              <w:t xml:space="preserve">Вторник </w:t>
            </w:r>
          </w:p>
        </w:tc>
        <w:tc>
          <w:tcPr>
            <w:tcW w:w="4444" w:type="dxa"/>
          </w:tcPr>
          <w:p w:rsidR="00EA17F9" w:rsidRDefault="00EA17F9" w:rsidP="00EB6595">
            <w:pPr>
              <w:snapToGrid w:val="0"/>
              <w:rPr>
                <w:sz w:val="28"/>
                <w:szCs w:val="28"/>
              </w:rPr>
            </w:pPr>
            <w:r>
              <w:rPr>
                <w:sz w:val="28"/>
                <w:szCs w:val="28"/>
              </w:rPr>
              <w:t>9.0</w:t>
            </w:r>
            <w:r>
              <w:rPr>
                <w:sz w:val="28"/>
                <w:szCs w:val="28"/>
                <w:lang w:val="en-US"/>
              </w:rPr>
              <w:t>0</w:t>
            </w:r>
            <w:r>
              <w:rPr>
                <w:sz w:val="28"/>
                <w:szCs w:val="28"/>
              </w:rPr>
              <w:t>-</w:t>
            </w:r>
            <w:r>
              <w:rPr>
                <w:sz w:val="28"/>
                <w:szCs w:val="28"/>
                <w:lang w:val="en-US"/>
              </w:rPr>
              <w:t xml:space="preserve"> </w:t>
            </w:r>
            <w:r>
              <w:rPr>
                <w:sz w:val="28"/>
                <w:szCs w:val="28"/>
              </w:rPr>
              <w:t>16.00, перерыв с 12.00 до 13.00</w:t>
            </w:r>
          </w:p>
        </w:tc>
      </w:tr>
      <w:tr w:rsidR="00EA17F9" w:rsidTr="00EB6595">
        <w:tc>
          <w:tcPr>
            <w:tcW w:w="1947" w:type="dxa"/>
          </w:tcPr>
          <w:p w:rsidR="00EA17F9" w:rsidRDefault="00EA17F9" w:rsidP="00EB6595">
            <w:pPr>
              <w:snapToGrid w:val="0"/>
              <w:rPr>
                <w:sz w:val="28"/>
                <w:szCs w:val="28"/>
              </w:rPr>
            </w:pPr>
            <w:r>
              <w:rPr>
                <w:sz w:val="28"/>
                <w:szCs w:val="28"/>
              </w:rPr>
              <w:t xml:space="preserve">Четверг </w:t>
            </w:r>
          </w:p>
        </w:tc>
        <w:tc>
          <w:tcPr>
            <w:tcW w:w="4444" w:type="dxa"/>
          </w:tcPr>
          <w:p w:rsidR="00EA17F9" w:rsidRDefault="00EA17F9" w:rsidP="00EB6595">
            <w:pPr>
              <w:snapToGrid w:val="0"/>
              <w:rPr>
                <w:sz w:val="28"/>
                <w:szCs w:val="28"/>
              </w:rPr>
            </w:pPr>
            <w:r>
              <w:rPr>
                <w:sz w:val="28"/>
                <w:szCs w:val="28"/>
              </w:rPr>
              <w:t>9.0</w:t>
            </w:r>
            <w:r>
              <w:rPr>
                <w:sz w:val="28"/>
                <w:szCs w:val="28"/>
                <w:lang w:val="en-US"/>
              </w:rPr>
              <w:t>0</w:t>
            </w:r>
            <w:r>
              <w:rPr>
                <w:sz w:val="28"/>
                <w:szCs w:val="28"/>
              </w:rPr>
              <w:t>-</w:t>
            </w:r>
            <w:r>
              <w:rPr>
                <w:sz w:val="28"/>
                <w:szCs w:val="28"/>
                <w:lang w:val="en-US"/>
              </w:rPr>
              <w:t xml:space="preserve"> </w:t>
            </w:r>
            <w:r>
              <w:rPr>
                <w:sz w:val="28"/>
                <w:szCs w:val="28"/>
              </w:rPr>
              <w:t>16.00, перерыв с 12.00 до 13.00</w:t>
            </w:r>
          </w:p>
        </w:tc>
      </w:tr>
    </w:tbl>
    <w:p w:rsidR="00EA17F9" w:rsidRDefault="00EA17F9" w:rsidP="00EA17F9">
      <w:pPr>
        <w:tabs>
          <w:tab w:val="left" w:pos="1620"/>
        </w:tabs>
        <w:autoSpaceDE w:val="0"/>
        <w:ind w:firstLine="720"/>
        <w:jc w:val="both"/>
        <w:rPr>
          <w:sz w:val="28"/>
          <w:szCs w:val="28"/>
        </w:rPr>
      </w:pPr>
    </w:p>
    <w:p w:rsidR="00EA17F9" w:rsidRDefault="00EA17F9" w:rsidP="00EA17F9">
      <w:pPr>
        <w:tabs>
          <w:tab w:val="left" w:pos="1620"/>
        </w:tabs>
        <w:autoSpaceDE w:val="0"/>
        <w:ind w:firstLine="720"/>
        <w:jc w:val="both"/>
        <w:rPr>
          <w:sz w:val="28"/>
          <w:szCs w:val="28"/>
        </w:rPr>
      </w:pPr>
      <w:r>
        <w:rPr>
          <w:sz w:val="28"/>
          <w:szCs w:val="28"/>
        </w:rPr>
        <w:t>Справочный телефон: (471-48) 7-23-49.</w:t>
      </w:r>
    </w:p>
    <w:p w:rsidR="00EA17F9" w:rsidRDefault="00EA17F9" w:rsidP="00EA17F9">
      <w:pPr>
        <w:jc w:val="both"/>
        <w:rPr>
          <w:sz w:val="28"/>
          <w:szCs w:val="28"/>
        </w:rPr>
      </w:pPr>
      <w:r>
        <w:rPr>
          <w:sz w:val="28"/>
          <w:szCs w:val="28"/>
        </w:rPr>
        <w:tab/>
      </w:r>
      <w:r>
        <w:rPr>
          <w:rFonts w:ascii="Times New Roman CYR" w:hAnsi="Times New Roman CYR" w:cs="Times New Roman CYR"/>
          <w:sz w:val="28"/>
          <w:szCs w:val="28"/>
        </w:rPr>
        <w:t xml:space="preserve">Адрес сайта Администрации Веретенинского  сельсовета: </w:t>
      </w:r>
      <w:r>
        <w:rPr>
          <w:rFonts w:ascii="Calibri" w:hAnsi="Calibri" w:cs="Times New Roman CYR"/>
          <w:sz w:val="28"/>
          <w:szCs w:val="28"/>
        </w:rPr>
        <w:t>веретенинский46.рф</w:t>
      </w:r>
      <w:r>
        <w:rPr>
          <w:rFonts w:ascii="Times New Roman CYR" w:hAnsi="Times New Roman CYR" w:cs="Times New Roman CYR"/>
          <w:sz w:val="28"/>
          <w:szCs w:val="28"/>
        </w:rPr>
        <w:t xml:space="preserve"> </w:t>
      </w:r>
      <w:r>
        <w:rPr>
          <w:sz w:val="28"/>
          <w:szCs w:val="28"/>
        </w:rPr>
        <w:t xml:space="preserve"> (далее – официальный сайт).</w:t>
      </w:r>
    </w:p>
    <w:p w:rsidR="00EA17F9" w:rsidRDefault="00EA17F9" w:rsidP="00EA17F9">
      <w:pPr>
        <w:rPr>
          <w:b/>
          <w:sz w:val="28"/>
          <w:szCs w:val="28"/>
        </w:rPr>
      </w:pPr>
      <w:r>
        <w:rPr>
          <w:sz w:val="28"/>
          <w:szCs w:val="28"/>
        </w:rPr>
        <w:tab/>
        <w:t>Адрес электронной почты Администрации Веретенинского сельсовета Железногорского района Курской области –</w:t>
      </w:r>
      <w:r>
        <w:rPr>
          <w:b/>
          <w:sz w:val="28"/>
          <w:szCs w:val="28"/>
        </w:rPr>
        <w:t xml:space="preserve"> </w:t>
      </w:r>
      <w:r>
        <w:rPr>
          <w:b/>
          <w:sz w:val="28"/>
          <w:szCs w:val="28"/>
          <w:lang w:val="en-US"/>
        </w:rPr>
        <w:t>vereteninoselsovet</w:t>
      </w:r>
      <w:r>
        <w:rPr>
          <w:b/>
          <w:sz w:val="28"/>
          <w:szCs w:val="28"/>
        </w:rPr>
        <w:t>@</w:t>
      </w:r>
      <w:r>
        <w:rPr>
          <w:b/>
          <w:sz w:val="28"/>
          <w:szCs w:val="28"/>
          <w:lang w:val="en-US"/>
        </w:rPr>
        <w:t>mail</w:t>
      </w:r>
      <w:r>
        <w:rPr>
          <w:b/>
          <w:sz w:val="28"/>
          <w:szCs w:val="28"/>
        </w:rPr>
        <w:t>.</w:t>
      </w:r>
      <w:r>
        <w:rPr>
          <w:b/>
          <w:sz w:val="28"/>
          <w:szCs w:val="28"/>
          <w:lang w:val="en-US"/>
        </w:rPr>
        <w:t>ru</w:t>
      </w:r>
    </w:p>
    <w:p w:rsidR="00EA17F9" w:rsidRDefault="00EA17F9" w:rsidP="00EA17F9">
      <w:pPr>
        <w:spacing w:before="280" w:after="280"/>
        <w:jc w:val="both"/>
        <w:rPr>
          <w:color w:val="000000"/>
          <w:sz w:val="28"/>
          <w:szCs w:val="28"/>
        </w:rPr>
      </w:pPr>
      <w:r>
        <w:rPr>
          <w:color w:val="000000"/>
          <w:sz w:val="28"/>
          <w:szCs w:val="28"/>
        </w:rPr>
        <w:t>2.3.  Срок предоставления муниципальной услуги.</w:t>
      </w:r>
    </w:p>
    <w:p w:rsidR="00EA17F9" w:rsidRDefault="00EA17F9" w:rsidP="00EA17F9">
      <w:pPr>
        <w:ind w:firstLine="708"/>
        <w:jc w:val="both"/>
        <w:rPr>
          <w:color w:val="000000"/>
          <w:sz w:val="28"/>
          <w:szCs w:val="28"/>
        </w:rPr>
      </w:pPr>
      <w:r>
        <w:rPr>
          <w:color w:val="000000"/>
          <w:sz w:val="28"/>
          <w:szCs w:val="28"/>
        </w:rPr>
        <w:t>При предоставлении муниципальной услуги сроки прохождения отдельных административных процедур составляют:</w:t>
      </w:r>
    </w:p>
    <w:p w:rsidR="00EA17F9" w:rsidRDefault="00EA17F9" w:rsidP="00EA17F9">
      <w:pPr>
        <w:ind w:firstLine="708"/>
        <w:jc w:val="both"/>
        <w:rPr>
          <w:color w:val="000000"/>
          <w:sz w:val="28"/>
          <w:szCs w:val="28"/>
        </w:rPr>
      </w:pPr>
      <w:r>
        <w:rPr>
          <w:color w:val="000000"/>
          <w:sz w:val="28"/>
          <w:szCs w:val="28"/>
        </w:rPr>
        <w:t>30 минут - прием и регистрация заявления и комплекта документов,  либо отказ в приеме и регистрации;</w:t>
      </w:r>
    </w:p>
    <w:p w:rsidR="00EA17F9" w:rsidRDefault="00EA17F9" w:rsidP="00EA17F9">
      <w:pPr>
        <w:ind w:firstLine="708"/>
        <w:jc w:val="both"/>
        <w:rPr>
          <w:color w:val="000000"/>
          <w:sz w:val="28"/>
          <w:szCs w:val="28"/>
        </w:rPr>
      </w:pPr>
      <w:r>
        <w:rPr>
          <w:color w:val="000000"/>
          <w:sz w:val="28"/>
          <w:szCs w:val="28"/>
        </w:rPr>
        <w:t>10 дней – проверка заявления и предоставленных документов на соответствие предъявляемым требованиям, либо возвращение заявления заявителю;</w:t>
      </w:r>
    </w:p>
    <w:p w:rsidR="00EA17F9" w:rsidRDefault="00EA17F9" w:rsidP="00EA17F9">
      <w:pPr>
        <w:ind w:firstLine="708"/>
        <w:jc w:val="both"/>
        <w:rPr>
          <w:color w:val="000000"/>
          <w:sz w:val="28"/>
          <w:szCs w:val="28"/>
        </w:rPr>
      </w:pPr>
      <w:r>
        <w:rPr>
          <w:color w:val="000000"/>
          <w:sz w:val="28"/>
          <w:szCs w:val="28"/>
        </w:rPr>
        <w:t>30 дней – рассмотрение заявления  и  проверка на наличие или отсутствие оснований для отказа в предоставлении муниципальной услуги, направление запросов о возможном существенном ограничении прав на земельные участки, о максимальных и минимальных допустимых параметрах разрешенного строительства, технических условиях подключения объектов капитального строительства к сетям инженерно-технического обеспечения, о сроке действия технических условий, о размере платы за технологическое подключение – в случае, если наличие таких условий является обязательным условием для проведения аукциона;</w:t>
      </w:r>
    </w:p>
    <w:p w:rsidR="00EA17F9" w:rsidRDefault="00EA17F9" w:rsidP="00EA17F9">
      <w:pPr>
        <w:ind w:firstLine="708"/>
        <w:jc w:val="both"/>
        <w:rPr>
          <w:color w:val="000000"/>
          <w:sz w:val="28"/>
          <w:szCs w:val="28"/>
        </w:rPr>
      </w:pPr>
      <w:r>
        <w:rPr>
          <w:color w:val="000000"/>
          <w:sz w:val="28"/>
          <w:szCs w:val="28"/>
        </w:rPr>
        <w:t>30 дней - подготовка проекта постановления Администрации Веретенинского  сельсовета Железногорского района об утверждении комиссии по проведению аукциона и  о проведении аукциона, визирование уполномоченными должностными лицами и подписание Главой Веретенинского сельсовета Железногорского района, либо отказ в предоставлении муниципальной услуги;</w:t>
      </w:r>
    </w:p>
    <w:p w:rsidR="00EA17F9" w:rsidRDefault="00EA17F9" w:rsidP="00EA17F9">
      <w:pPr>
        <w:ind w:firstLine="708"/>
        <w:jc w:val="both"/>
        <w:rPr>
          <w:color w:val="000000"/>
          <w:sz w:val="28"/>
          <w:szCs w:val="28"/>
        </w:rPr>
      </w:pPr>
      <w:r>
        <w:rPr>
          <w:color w:val="000000"/>
          <w:sz w:val="28"/>
          <w:szCs w:val="28"/>
        </w:rPr>
        <w:t>- издание постановления  Администрации Веретенинского  сельсовета Железногорского района о проведении аукциона либо принятие решения об отказе в проведении аукциона – не позднее 2 месяцев с момента поступления заявления;</w:t>
      </w:r>
    </w:p>
    <w:p w:rsidR="00EA17F9" w:rsidRDefault="00EA17F9" w:rsidP="00EA17F9">
      <w:pPr>
        <w:jc w:val="both"/>
        <w:rPr>
          <w:color w:val="000000"/>
          <w:sz w:val="28"/>
          <w:szCs w:val="28"/>
        </w:rPr>
      </w:pPr>
      <w:r>
        <w:rPr>
          <w:color w:val="000000"/>
          <w:sz w:val="28"/>
          <w:szCs w:val="28"/>
        </w:rPr>
        <w:t>2.4. Правовые основы для предоставления муниципальной услуги. Предоставление муниципальной услуги  осуществляется в соответствии с:</w:t>
      </w:r>
    </w:p>
    <w:p w:rsidR="00EA17F9" w:rsidRDefault="00EA17F9" w:rsidP="00EA17F9">
      <w:pPr>
        <w:ind w:firstLine="708"/>
        <w:jc w:val="both"/>
        <w:rPr>
          <w:color w:val="000000"/>
          <w:sz w:val="28"/>
          <w:szCs w:val="28"/>
        </w:rPr>
      </w:pPr>
      <w:r>
        <w:rPr>
          <w:color w:val="000000"/>
          <w:sz w:val="28"/>
          <w:szCs w:val="28"/>
        </w:rPr>
        <w:t>- Земельным кодексом РФ;</w:t>
      </w:r>
    </w:p>
    <w:p w:rsidR="00EA17F9" w:rsidRDefault="00EA17F9" w:rsidP="00EA17F9">
      <w:pPr>
        <w:ind w:firstLine="708"/>
        <w:jc w:val="both"/>
        <w:rPr>
          <w:color w:val="000000"/>
          <w:sz w:val="28"/>
          <w:szCs w:val="28"/>
        </w:rPr>
      </w:pPr>
      <w:r>
        <w:rPr>
          <w:color w:val="000000"/>
          <w:sz w:val="28"/>
          <w:szCs w:val="28"/>
        </w:rPr>
        <w:t>- Гражданским кодексом РФ;</w:t>
      </w:r>
    </w:p>
    <w:p w:rsidR="00EA17F9" w:rsidRDefault="00EA17F9" w:rsidP="00EA17F9">
      <w:pPr>
        <w:jc w:val="both"/>
        <w:rPr>
          <w:color w:val="000000"/>
          <w:sz w:val="28"/>
          <w:szCs w:val="28"/>
        </w:rPr>
      </w:pPr>
      <w:r>
        <w:rPr>
          <w:color w:val="000000"/>
          <w:sz w:val="28"/>
          <w:szCs w:val="28"/>
        </w:rPr>
        <w:t>          - Федеральным законом от 06.10.2003 № 131-ФЗ «Об общих принципах организации местного самоуправления в Российской Федерации»;</w:t>
      </w:r>
    </w:p>
    <w:p w:rsidR="00EA17F9" w:rsidRDefault="00EA17F9" w:rsidP="00EA17F9">
      <w:pPr>
        <w:jc w:val="both"/>
        <w:rPr>
          <w:color w:val="000000"/>
          <w:sz w:val="28"/>
          <w:szCs w:val="28"/>
        </w:rPr>
      </w:pPr>
      <w:r>
        <w:rPr>
          <w:color w:val="000000"/>
          <w:sz w:val="28"/>
          <w:szCs w:val="28"/>
        </w:rPr>
        <w:t>          - Федеральным законом от 27.07.2010 № 210-ФЗ «Об организации предоставления государственных и муниципальных услуг»;</w:t>
      </w:r>
    </w:p>
    <w:p w:rsidR="00EA17F9" w:rsidRDefault="00EA17F9" w:rsidP="00EA17F9">
      <w:pPr>
        <w:ind w:firstLine="708"/>
        <w:jc w:val="both"/>
        <w:rPr>
          <w:color w:val="000000"/>
          <w:sz w:val="28"/>
          <w:szCs w:val="28"/>
        </w:rPr>
      </w:pPr>
      <w:r>
        <w:rPr>
          <w:color w:val="000000"/>
          <w:sz w:val="28"/>
          <w:szCs w:val="28"/>
        </w:rPr>
        <w:t>- Федеральным законом от 25.10.2001 №137-ФЗ «О введении в действие Земельного кодекса Российской Федерации»;</w:t>
      </w:r>
    </w:p>
    <w:p w:rsidR="00EA17F9" w:rsidRDefault="00EA17F9" w:rsidP="00EA17F9">
      <w:pPr>
        <w:ind w:firstLine="708"/>
        <w:jc w:val="both"/>
        <w:rPr>
          <w:color w:val="000000"/>
          <w:sz w:val="28"/>
          <w:szCs w:val="28"/>
        </w:rPr>
      </w:pPr>
      <w:r>
        <w:rPr>
          <w:color w:val="000000"/>
          <w:sz w:val="28"/>
          <w:szCs w:val="28"/>
        </w:rPr>
        <w:t>- Уставом МО «Веретенинский сельсовет Железногорского района Курской области»;</w:t>
      </w:r>
    </w:p>
    <w:p w:rsidR="00EA17F9" w:rsidRDefault="00EA17F9" w:rsidP="00EA17F9">
      <w:pPr>
        <w:ind w:firstLine="708"/>
        <w:jc w:val="both"/>
        <w:rPr>
          <w:color w:val="000000"/>
          <w:sz w:val="28"/>
          <w:szCs w:val="28"/>
        </w:rPr>
      </w:pPr>
      <w:r>
        <w:rPr>
          <w:color w:val="000000"/>
          <w:sz w:val="28"/>
          <w:szCs w:val="28"/>
        </w:rPr>
        <w:t>- иные законы и нормативные акты РФ, Курской области, муниципальные правовые акты.</w:t>
      </w:r>
    </w:p>
    <w:p w:rsidR="00EA17F9" w:rsidRDefault="00EA17F9" w:rsidP="00EA17F9">
      <w:pPr>
        <w:jc w:val="both"/>
        <w:rPr>
          <w:color w:val="000000"/>
          <w:sz w:val="28"/>
          <w:szCs w:val="28"/>
        </w:rPr>
      </w:pPr>
      <w:r>
        <w:rPr>
          <w:color w:val="000000"/>
          <w:sz w:val="28"/>
          <w:szCs w:val="28"/>
        </w:rPr>
        <w:t> </w:t>
      </w:r>
      <w:r>
        <w:rPr>
          <w:color w:val="000000"/>
          <w:sz w:val="28"/>
          <w:szCs w:val="28"/>
        </w:rPr>
        <w:tab/>
        <w:t>2.5. Перечни требуемых от заявителя документов.</w:t>
      </w:r>
    </w:p>
    <w:p w:rsidR="00EA17F9" w:rsidRDefault="00EA17F9" w:rsidP="00EA17F9">
      <w:pPr>
        <w:ind w:firstLine="708"/>
        <w:jc w:val="both"/>
        <w:rPr>
          <w:sz w:val="28"/>
          <w:szCs w:val="28"/>
        </w:rPr>
      </w:pPr>
      <w:r>
        <w:rPr>
          <w:sz w:val="28"/>
          <w:szCs w:val="28"/>
        </w:rPr>
        <w:t xml:space="preserve">2.5.1. Муниципальная услуга предоставляется на основании поступившего заявления. В заявлении указываются: </w:t>
      </w:r>
    </w:p>
    <w:p w:rsidR="00EA17F9" w:rsidRDefault="00EA17F9" w:rsidP="00EA17F9">
      <w:pPr>
        <w:ind w:firstLine="708"/>
        <w:jc w:val="both"/>
        <w:rPr>
          <w:sz w:val="28"/>
          <w:szCs w:val="28"/>
        </w:rPr>
      </w:pPr>
      <w:r>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EA17F9" w:rsidRDefault="00EA17F9" w:rsidP="00EA17F9">
      <w:pPr>
        <w:ind w:firstLine="708"/>
        <w:jc w:val="both"/>
        <w:rPr>
          <w:color w:val="000000"/>
          <w:sz w:val="28"/>
          <w:szCs w:val="28"/>
        </w:rPr>
      </w:pPr>
      <w:r>
        <w:rPr>
          <w:color w:val="000000"/>
          <w:sz w:val="28"/>
          <w:szCs w:val="28"/>
        </w:rPr>
        <w:t>2) наименование и место нахождения заявителя (для юридического лица);</w:t>
      </w:r>
    </w:p>
    <w:p w:rsidR="00EA17F9" w:rsidRDefault="00EA17F9" w:rsidP="00EA17F9">
      <w:pPr>
        <w:pStyle w:val="aa"/>
        <w:shd w:val="clear" w:color="auto" w:fill="FFFFFF"/>
        <w:spacing w:before="0" w:beforeAutospacing="0" w:after="0" w:afterAutospacing="0"/>
        <w:jc w:val="both"/>
        <w:rPr>
          <w:color w:val="000000"/>
          <w:sz w:val="28"/>
          <w:szCs w:val="28"/>
        </w:rPr>
      </w:pPr>
      <w:r>
        <w:rPr>
          <w:color w:val="000000"/>
          <w:sz w:val="28"/>
          <w:szCs w:val="28"/>
        </w:rPr>
        <w:t>3) кадастровый номер испрашиваемого земельного участка;</w:t>
      </w:r>
    </w:p>
    <w:p w:rsidR="00EA17F9" w:rsidRDefault="00EA17F9" w:rsidP="00EA17F9">
      <w:pPr>
        <w:pStyle w:val="aa"/>
        <w:shd w:val="clear" w:color="auto" w:fill="FFFFFF"/>
        <w:spacing w:before="0" w:beforeAutospacing="0" w:after="0" w:afterAutospacing="0"/>
        <w:jc w:val="both"/>
        <w:rPr>
          <w:color w:val="000000"/>
          <w:sz w:val="28"/>
          <w:szCs w:val="28"/>
        </w:rPr>
      </w:pPr>
      <w:r>
        <w:rPr>
          <w:color w:val="000000"/>
          <w:sz w:val="28"/>
          <w:szCs w:val="28"/>
        </w:rPr>
        <w:t>4) вид права, на котором заявитель желает приобрести земельный участок;</w:t>
      </w:r>
    </w:p>
    <w:p w:rsidR="00EA17F9" w:rsidRDefault="00EA17F9" w:rsidP="00EA17F9">
      <w:pPr>
        <w:pStyle w:val="aa"/>
        <w:shd w:val="clear" w:color="auto" w:fill="FFFFFF"/>
        <w:spacing w:before="0" w:beforeAutospacing="0" w:after="0" w:afterAutospacing="0"/>
        <w:jc w:val="both"/>
        <w:rPr>
          <w:color w:val="000000"/>
          <w:sz w:val="28"/>
          <w:szCs w:val="28"/>
        </w:rPr>
      </w:pPr>
      <w:r>
        <w:rPr>
          <w:color w:val="000000"/>
          <w:sz w:val="28"/>
          <w:szCs w:val="28"/>
        </w:rPr>
        <w:t>5) цель использования земельного участка;</w:t>
      </w:r>
    </w:p>
    <w:p w:rsidR="00EA17F9" w:rsidRDefault="00EA17F9" w:rsidP="00EA17F9">
      <w:pPr>
        <w:pStyle w:val="aa"/>
        <w:shd w:val="clear" w:color="auto" w:fill="FFFFFF"/>
        <w:spacing w:before="0" w:beforeAutospacing="0" w:after="0" w:afterAutospacing="0"/>
        <w:rPr>
          <w:color w:val="000000"/>
          <w:sz w:val="28"/>
          <w:szCs w:val="28"/>
        </w:rPr>
      </w:pPr>
      <w:r>
        <w:rPr>
          <w:sz w:val="28"/>
          <w:szCs w:val="28"/>
        </w:rPr>
        <w:t>6) почтовый адрес и (или) адрес электронной почты для связи с заявителем.</w:t>
      </w:r>
    </w:p>
    <w:p w:rsidR="00EA17F9" w:rsidRDefault="00EA17F9" w:rsidP="00EA17F9">
      <w:pPr>
        <w:ind w:firstLine="708"/>
        <w:jc w:val="both"/>
        <w:rPr>
          <w:color w:val="000000"/>
          <w:sz w:val="28"/>
          <w:szCs w:val="28"/>
        </w:rPr>
      </w:pPr>
      <w:r>
        <w:rPr>
          <w:color w:val="000000"/>
          <w:sz w:val="28"/>
          <w:szCs w:val="28"/>
        </w:rPr>
        <w:t>Заявление оформляется в письменной форме (от руки или машинным способом, распечатано посредством электронных печатающих устройств).</w:t>
      </w:r>
    </w:p>
    <w:p w:rsidR="00EA17F9" w:rsidRDefault="00EA17F9" w:rsidP="00EA17F9">
      <w:pPr>
        <w:jc w:val="both"/>
        <w:rPr>
          <w:color w:val="000000"/>
          <w:sz w:val="28"/>
          <w:szCs w:val="28"/>
        </w:rPr>
      </w:pPr>
      <w:r>
        <w:rPr>
          <w:color w:val="000000"/>
          <w:sz w:val="28"/>
          <w:szCs w:val="28"/>
        </w:rPr>
        <w:t> </w:t>
      </w:r>
      <w:r>
        <w:rPr>
          <w:color w:val="000000"/>
          <w:sz w:val="28"/>
          <w:szCs w:val="28"/>
        </w:rPr>
        <w:tab/>
        <w:t>Заявление может составляться в единственном экземпляре-подлиннике или по желанию заявителя в двух экземплярах-подлинниках, и подписывается заявителем или уполномоченным им лицом.</w:t>
      </w:r>
    </w:p>
    <w:p w:rsidR="00EA17F9" w:rsidRDefault="00EA17F9" w:rsidP="00EA17F9">
      <w:pPr>
        <w:jc w:val="both"/>
        <w:rPr>
          <w:color w:val="000000"/>
          <w:sz w:val="28"/>
          <w:szCs w:val="28"/>
        </w:rPr>
      </w:pPr>
      <w:r>
        <w:rPr>
          <w:color w:val="000000"/>
          <w:sz w:val="28"/>
          <w:szCs w:val="28"/>
        </w:rPr>
        <w:t> </w:t>
      </w:r>
      <w:r>
        <w:rPr>
          <w:color w:val="000000"/>
          <w:sz w:val="28"/>
          <w:szCs w:val="28"/>
        </w:rPr>
        <w:tab/>
        <w:t xml:space="preserve">Образец заявления - в </w:t>
      </w:r>
      <w:r>
        <w:rPr>
          <w:b/>
          <w:color w:val="000000"/>
          <w:sz w:val="28"/>
          <w:szCs w:val="28"/>
        </w:rPr>
        <w:t>Приложении №1</w:t>
      </w:r>
      <w:r>
        <w:rPr>
          <w:color w:val="000000"/>
          <w:sz w:val="28"/>
          <w:szCs w:val="28"/>
        </w:rPr>
        <w:t xml:space="preserve"> к настоящему административному регламенту.</w:t>
      </w:r>
    </w:p>
    <w:p w:rsidR="00EA17F9" w:rsidRDefault="00EA17F9" w:rsidP="00EA17F9">
      <w:pPr>
        <w:jc w:val="both"/>
        <w:rPr>
          <w:color w:val="000000"/>
          <w:sz w:val="28"/>
          <w:szCs w:val="28"/>
        </w:rPr>
      </w:pPr>
      <w:r>
        <w:rPr>
          <w:color w:val="000000"/>
          <w:sz w:val="28"/>
          <w:szCs w:val="28"/>
        </w:rPr>
        <w:t> </w:t>
      </w:r>
      <w:r>
        <w:rPr>
          <w:color w:val="000000"/>
          <w:sz w:val="28"/>
          <w:szCs w:val="28"/>
        </w:rPr>
        <w:tab/>
        <w:t>2.6. Перечень  оснований для возвращения заявления:</w:t>
      </w:r>
    </w:p>
    <w:p w:rsidR="00EA17F9" w:rsidRDefault="00EA17F9" w:rsidP="00EA17F9">
      <w:pPr>
        <w:tabs>
          <w:tab w:val="left" w:pos="0"/>
          <w:tab w:val="left" w:pos="1080"/>
        </w:tabs>
        <w:jc w:val="both"/>
        <w:rPr>
          <w:color w:val="000000"/>
          <w:sz w:val="28"/>
          <w:szCs w:val="28"/>
        </w:rPr>
      </w:pPr>
      <w:r>
        <w:rPr>
          <w:color w:val="000000"/>
          <w:sz w:val="28"/>
          <w:szCs w:val="28"/>
        </w:rPr>
        <w:t>1) заявление не соответствует требованиям пункта 2.5.1. настоящего административного регламента;</w:t>
      </w:r>
    </w:p>
    <w:p w:rsidR="00EA17F9" w:rsidRDefault="00EA17F9" w:rsidP="00EA17F9">
      <w:pPr>
        <w:tabs>
          <w:tab w:val="left" w:pos="0"/>
          <w:tab w:val="left" w:pos="1080"/>
        </w:tabs>
        <w:jc w:val="both"/>
        <w:rPr>
          <w:color w:val="000000"/>
          <w:sz w:val="28"/>
          <w:szCs w:val="28"/>
        </w:rPr>
      </w:pPr>
      <w:r>
        <w:rPr>
          <w:color w:val="000000"/>
          <w:sz w:val="28"/>
          <w:szCs w:val="28"/>
        </w:rPr>
        <w:t>2) заявление подано в иной уполномоченный орган</w:t>
      </w:r>
    </w:p>
    <w:p w:rsidR="00EA17F9" w:rsidRDefault="00EA17F9" w:rsidP="00EA17F9">
      <w:pPr>
        <w:jc w:val="both"/>
        <w:rPr>
          <w:sz w:val="28"/>
          <w:szCs w:val="28"/>
        </w:rPr>
      </w:pPr>
      <w:r>
        <w:rPr>
          <w:color w:val="000000"/>
          <w:sz w:val="28"/>
          <w:szCs w:val="28"/>
        </w:rPr>
        <w:t>2.7.</w:t>
      </w:r>
      <w:r>
        <w:rPr>
          <w:b/>
          <w:bCs/>
        </w:rPr>
        <w:t xml:space="preserve"> </w:t>
      </w:r>
      <w:r>
        <w:rPr>
          <w:sz w:val="28"/>
          <w:szCs w:val="28"/>
        </w:rPr>
        <w:t>Перечень  оснований для отказа в предоставлении муниципальной услуги.</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 xml:space="preserve">1) границы земельного участка подлежат уточнению в соответствии с требованиями Федерального </w:t>
      </w:r>
      <w:r w:rsidRPr="005D23D8">
        <w:rPr>
          <w:color w:val="0000FF"/>
          <w:sz w:val="28"/>
          <w:szCs w:val="28"/>
          <w:u w:val="single"/>
        </w:rPr>
        <w:t>закона</w:t>
      </w:r>
      <w:r w:rsidRPr="005D23D8">
        <w:rPr>
          <w:color w:val="000000"/>
          <w:sz w:val="28"/>
          <w:szCs w:val="28"/>
        </w:rPr>
        <w:t xml:space="preserve"> "О государственном кадастре недвижимости";</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6) земельный участок не отнесен к определенной категории земель;</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A17F9" w:rsidRPr="005D23D8" w:rsidRDefault="00EA17F9" w:rsidP="00EA17F9">
      <w:pPr>
        <w:spacing w:line="288" w:lineRule="auto"/>
        <w:ind w:firstLine="547"/>
        <w:jc w:val="both"/>
        <w:rPr>
          <w:color w:val="000000"/>
          <w:sz w:val="28"/>
          <w:szCs w:val="28"/>
          <w:lang w:eastAsia="ru-RU"/>
        </w:rPr>
      </w:pPr>
      <w:r w:rsidRPr="005D23D8">
        <w:rPr>
          <w:color w:val="000000"/>
          <w:sz w:val="28"/>
          <w:szCs w:val="2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нестационарных</w:t>
      </w:r>
      <w:r w:rsidRPr="005D23D8">
        <w:rPr>
          <w:color w:val="000000"/>
          <w:sz w:val="28"/>
          <w:szCs w:val="28"/>
          <w:lang w:eastAsia="ru-RU"/>
        </w:rPr>
        <w:t xml:space="preserve"> торговых объектов, рекламных конструкций, а также объектов, виды которых устанавливаются Правительством Российской Федерации </w:t>
      </w:r>
      <w:r w:rsidRPr="005D23D8">
        <w:rPr>
          <w:color w:val="000000"/>
          <w:sz w:val="28"/>
          <w:szCs w:val="28"/>
        </w:rPr>
        <w:t>и размещение которых не препятствует использованию такого земельного участка в соответствии с его разрешенным использованием;</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16) в отношении земельного участка принято решение о предварительном согласовании его предоставления;</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A17F9" w:rsidRPr="005D23D8" w:rsidRDefault="00EA17F9" w:rsidP="00EA17F9">
      <w:pPr>
        <w:spacing w:line="288" w:lineRule="auto"/>
        <w:ind w:firstLine="547"/>
        <w:jc w:val="both"/>
        <w:rPr>
          <w:color w:val="000000"/>
          <w:sz w:val="28"/>
          <w:szCs w:val="28"/>
        </w:rPr>
      </w:pPr>
      <w:r w:rsidRPr="005D23D8">
        <w:rPr>
          <w:color w:val="000000"/>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17F9" w:rsidRDefault="00EA17F9" w:rsidP="00EA17F9">
      <w:pPr>
        <w:pStyle w:val="aa"/>
        <w:shd w:val="clear" w:color="auto" w:fill="FFFFFF"/>
        <w:spacing w:before="0" w:beforeAutospacing="0" w:after="0" w:afterAutospacing="0"/>
        <w:jc w:val="both"/>
        <w:rPr>
          <w:color w:val="000000"/>
          <w:sz w:val="28"/>
          <w:szCs w:val="28"/>
        </w:rPr>
      </w:pPr>
      <w:r>
        <w:rPr>
          <w:sz w:val="28"/>
          <w:szCs w:val="28"/>
        </w:rPr>
        <w:t>2.8. Максимальный срок ожидания в очереди при подаче документов на получение муниципальной услуги –  15 минут.</w:t>
      </w:r>
    </w:p>
    <w:p w:rsidR="00EA17F9" w:rsidRDefault="00EA17F9" w:rsidP="00EA17F9">
      <w:pPr>
        <w:jc w:val="both"/>
        <w:rPr>
          <w:color w:val="000000"/>
          <w:sz w:val="28"/>
          <w:szCs w:val="28"/>
        </w:rPr>
      </w:pPr>
      <w:r>
        <w:rPr>
          <w:color w:val="000000"/>
          <w:sz w:val="28"/>
          <w:szCs w:val="28"/>
        </w:rPr>
        <w:t> Максимальный срок ожидания в очереди при получении результата предоставления муниципальной услуги –  15 минут.</w:t>
      </w:r>
    </w:p>
    <w:p w:rsidR="00EA17F9" w:rsidRDefault="00EA17F9" w:rsidP="00EA17F9">
      <w:pPr>
        <w:jc w:val="both"/>
        <w:rPr>
          <w:color w:val="000000"/>
          <w:sz w:val="28"/>
          <w:szCs w:val="28"/>
        </w:rPr>
      </w:pPr>
      <w:r>
        <w:rPr>
          <w:color w:val="000000"/>
          <w:sz w:val="28"/>
          <w:szCs w:val="28"/>
        </w:rPr>
        <w:t> </w:t>
      </w:r>
      <w:r>
        <w:rPr>
          <w:color w:val="000000"/>
          <w:sz w:val="28"/>
          <w:szCs w:val="28"/>
        </w:rPr>
        <w:tab/>
        <w:t>2.9. Срок регистрации заявления заявителя о предоставлении муниципальной услуги – 30 минут, при получении запроса посредством почтового отправления, электронной почты – в течение рабочего дня.</w:t>
      </w:r>
    </w:p>
    <w:p w:rsidR="00EA17F9" w:rsidRDefault="00EA17F9" w:rsidP="00EA17F9">
      <w:pPr>
        <w:jc w:val="both"/>
        <w:rPr>
          <w:color w:val="000000"/>
          <w:sz w:val="28"/>
          <w:szCs w:val="28"/>
        </w:rPr>
      </w:pPr>
      <w:r>
        <w:rPr>
          <w:color w:val="000000"/>
          <w:sz w:val="28"/>
          <w:szCs w:val="28"/>
        </w:rPr>
        <w:t> </w:t>
      </w:r>
      <w:r>
        <w:rPr>
          <w:color w:val="000000"/>
          <w:sz w:val="28"/>
          <w:szCs w:val="28"/>
        </w:rPr>
        <w:tab/>
        <w:t>2.10. Муниципальная услуга предоставляется на бесплатной основе.</w:t>
      </w:r>
    </w:p>
    <w:p w:rsidR="00EA17F9" w:rsidRDefault="00EA17F9" w:rsidP="00EA17F9">
      <w:pPr>
        <w:ind w:firstLine="708"/>
        <w:jc w:val="both"/>
        <w:rPr>
          <w:color w:val="000000"/>
          <w:sz w:val="28"/>
          <w:szCs w:val="28"/>
        </w:rPr>
      </w:pPr>
      <w:r>
        <w:rPr>
          <w:color w:val="000000"/>
          <w:sz w:val="28"/>
          <w:szCs w:val="28"/>
        </w:rPr>
        <w:t> 2.11. Требования к помещениям, в которых предоставляется муниципальная услуга.</w:t>
      </w:r>
    </w:p>
    <w:p w:rsidR="00EA17F9" w:rsidRDefault="00EA17F9" w:rsidP="00EA17F9">
      <w:pPr>
        <w:ind w:firstLine="708"/>
        <w:jc w:val="both"/>
        <w:rPr>
          <w:color w:val="000000"/>
          <w:sz w:val="28"/>
          <w:szCs w:val="28"/>
        </w:rPr>
      </w:pPr>
      <w:r>
        <w:rPr>
          <w:color w:val="000000"/>
          <w:sz w:val="28"/>
          <w:szCs w:val="28"/>
        </w:rPr>
        <w:t>Прием граждан осуществляется в специально выделенных для предоставления муниципальных услуг помещениях. Помещения соответствуют санитарно-эпидемиологическим правилам и нормам.</w:t>
      </w:r>
    </w:p>
    <w:p w:rsidR="00EA17F9" w:rsidRDefault="00EA17F9" w:rsidP="00EA17F9">
      <w:pPr>
        <w:ind w:firstLine="708"/>
        <w:jc w:val="both"/>
        <w:rPr>
          <w:color w:val="000000"/>
          <w:sz w:val="28"/>
          <w:szCs w:val="28"/>
        </w:rPr>
      </w:pPr>
      <w:r>
        <w:rPr>
          <w:color w:val="000000"/>
          <w:sz w:val="28"/>
          <w:szCs w:val="28"/>
        </w:rPr>
        <w:t>Вход в помещение, где располагается Администрация, оборудован информационной табличкой (вывеской), содержащей информацию о наименовании, месте нахождения, режиме работы.</w:t>
      </w:r>
    </w:p>
    <w:p w:rsidR="00EA17F9" w:rsidRDefault="00EA17F9" w:rsidP="00EA17F9">
      <w:pPr>
        <w:ind w:firstLine="708"/>
        <w:jc w:val="both"/>
        <w:rPr>
          <w:color w:val="000000"/>
          <w:sz w:val="28"/>
          <w:szCs w:val="28"/>
        </w:rPr>
      </w:pPr>
      <w:r>
        <w:rPr>
          <w:color w:val="000000"/>
          <w:sz w:val="28"/>
          <w:szCs w:val="28"/>
        </w:rPr>
        <w:t>Помещение,  в котором предоставляется муниципальная услуга, включает место для ожидания, места для информирования заявителей и заполнения необходимых документов.</w:t>
      </w:r>
    </w:p>
    <w:p w:rsidR="00EA17F9" w:rsidRDefault="00EA17F9" w:rsidP="00EA17F9">
      <w:pPr>
        <w:ind w:firstLine="708"/>
        <w:jc w:val="both"/>
        <w:rPr>
          <w:color w:val="000000"/>
          <w:sz w:val="28"/>
          <w:szCs w:val="28"/>
        </w:rPr>
      </w:pPr>
      <w:r>
        <w:rPr>
          <w:color w:val="000000"/>
          <w:sz w:val="28"/>
          <w:szCs w:val="28"/>
        </w:rPr>
        <w:t>В помещениях для ожидания заявителям отведены места, оборудованные стульями, письменным столом.  В местах ожидания имеются средства для оказания первой помощи и доступные места общего пользования.</w:t>
      </w:r>
    </w:p>
    <w:p w:rsidR="00EA17F9" w:rsidRDefault="00EA17F9" w:rsidP="00EA17F9">
      <w:pPr>
        <w:ind w:firstLine="708"/>
        <w:jc w:val="both"/>
        <w:rPr>
          <w:color w:val="000000"/>
          <w:sz w:val="28"/>
          <w:szCs w:val="28"/>
        </w:rPr>
      </w:pPr>
      <w:r>
        <w:rPr>
          <w:color w:val="000000"/>
          <w:sz w:val="28"/>
          <w:szCs w:val="28"/>
        </w:rPr>
        <w:t>Места информирования, предназначенные для ознакомления заявителей с информационными материалами, оборудованы:</w:t>
      </w:r>
    </w:p>
    <w:p w:rsidR="00EA17F9" w:rsidRDefault="00EA17F9" w:rsidP="00EA17F9">
      <w:pPr>
        <w:ind w:firstLine="708"/>
        <w:jc w:val="both"/>
        <w:rPr>
          <w:color w:val="000000"/>
          <w:sz w:val="28"/>
          <w:szCs w:val="28"/>
        </w:rPr>
      </w:pPr>
      <w:r>
        <w:rPr>
          <w:color w:val="000000"/>
          <w:sz w:val="28"/>
          <w:szCs w:val="28"/>
        </w:rPr>
        <w:t>- информационными стендами, на которых размещается визуальная и текстовая информация;</w:t>
      </w:r>
    </w:p>
    <w:p w:rsidR="00EA17F9" w:rsidRDefault="00EA17F9" w:rsidP="00EA17F9">
      <w:pPr>
        <w:ind w:firstLine="708"/>
        <w:jc w:val="both"/>
        <w:rPr>
          <w:color w:val="000000"/>
          <w:sz w:val="28"/>
          <w:szCs w:val="28"/>
        </w:rPr>
      </w:pPr>
      <w:r>
        <w:rPr>
          <w:color w:val="000000"/>
          <w:sz w:val="28"/>
          <w:szCs w:val="28"/>
        </w:rPr>
        <w:t>-стульями и столами для оформления документов.</w:t>
      </w:r>
    </w:p>
    <w:p w:rsidR="00EA17F9" w:rsidRDefault="00EA17F9" w:rsidP="00EA17F9">
      <w:pPr>
        <w:ind w:firstLine="708"/>
        <w:jc w:val="both"/>
        <w:rPr>
          <w:color w:val="000000"/>
          <w:sz w:val="28"/>
          <w:szCs w:val="28"/>
        </w:rPr>
      </w:pPr>
      <w:r>
        <w:rPr>
          <w:color w:val="000000"/>
          <w:sz w:val="28"/>
          <w:szCs w:val="28"/>
        </w:rPr>
        <w:t>К информационным стендам обеспечена возможность свободного доступа граждан.</w:t>
      </w:r>
    </w:p>
    <w:p w:rsidR="00EA17F9" w:rsidRDefault="00EA17F9" w:rsidP="00EA17F9">
      <w:pPr>
        <w:ind w:firstLine="708"/>
        <w:jc w:val="both"/>
        <w:rPr>
          <w:color w:val="000000"/>
          <w:sz w:val="28"/>
          <w:szCs w:val="28"/>
        </w:rPr>
      </w:pPr>
      <w:r>
        <w:rPr>
          <w:color w:val="000000"/>
          <w:sz w:val="28"/>
          <w:szCs w:val="28"/>
        </w:rPr>
        <w:t>На информационных стендах, а также на официальных сайтах в информационно-коммуникационной сети Интернет размещается следующая обязательная информация:</w:t>
      </w:r>
    </w:p>
    <w:p w:rsidR="00EA17F9" w:rsidRDefault="00EA17F9" w:rsidP="00EA17F9">
      <w:pPr>
        <w:ind w:firstLine="708"/>
        <w:jc w:val="both"/>
        <w:rPr>
          <w:color w:val="000000"/>
          <w:sz w:val="28"/>
          <w:szCs w:val="28"/>
        </w:rPr>
      </w:pPr>
      <w:r>
        <w:rPr>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EA17F9" w:rsidRDefault="00EA17F9" w:rsidP="00EA17F9">
      <w:pPr>
        <w:ind w:firstLine="708"/>
        <w:jc w:val="both"/>
        <w:rPr>
          <w:color w:val="000000"/>
          <w:sz w:val="28"/>
          <w:szCs w:val="28"/>
        </w:rPr>
      </w:pPr>
      <w:r>
        <w:rPr>
          <w:color w:val="000000"/>
          <w:sz w:val="28"/>
          <w:szCs w:val="28"/>
        </w:rPr>
        <w:t>- режим работы органов, предоставляющих муниципальную услугу;</w:t>
      </w:r>
    </w:p>
    <w:p w:rsidR="00EA17F9" w:rsidRDefault="00EA17F9" w:rsidP="00EA17F9">
      <w:pPr>
        <w:ind w:firstLine="708"/>
        <w:jc w:val="both"/>
        <w:rPr>
          <w:color w:val="000000"/>
          <w:sz w:val="28"/>
          <w:szCs w:val="28"/>
        </w:rPr>
      </w:pPr>
      <w:r>
        <w:rPr>
          <w:color w:val="000000"/>
          <w:sz w:val="28"/>
          <w:szCs w:val="28"/>
        </w:rPr>
        <w:t>- графики личного приема граждан уполномоченными должностными лицами;</w:t>
      </w:r>
    </w:p>
    <w:p w:rsidR="00EA17F9" w:rsidRDefault="00EA17F9" w:rsidP="00EA17F9">
      <w:pPr>
        <w:ind w:firstLine="708"/>
        <w:jc w:val="both"/>
        <w:rPr>
          <w:color w:val="000000"/>
          <w:sz w:val="28"/>
          <w:szCs w:val="28"/>
        </w:rPr>
      </w:pPr>
      <w:r>
        <w:rPr>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EA17F9" w:rsidRDefault="00EA17F9" w:rsidP="00EA17F9">
      <w:pPr>
        <w:ind w:firstLine="708"/>
        <w:jc w:val="both"/>
        <w:rPr>
          <w:color w:val="000000"/>
          <w:sz w:val="28"/>
          <w:szCs w:val="28"/>
        </w:rPr>
      </w:pPr>
      <w:r>
        <w:rPr>
          <w:color w:val="000000"/>
          <w:sz w:val="28"/>
          <w:szCs w:val="28"/>
        </w:rPr>
        <w:t>- настоящий административный регламент.</w:t>
      </w:r>
    </w:p>
    <w:p w:rsidR="00EA17F9" w:rsidRDefault="00EA17F9" w:rsidP="00EA17F9">
      <w:pPr>
        <w:ind w:firstLine="708"/>
        <w:jc w:val="both"/>
        <w:rPr>
          <w:color w:val="000000"/>
          <w:sz w:val="28"/>
          <w:szCs w:val="28"/>
        </w:rPr>
      </w:pPr>
      <w:r>
        <w:rPr>
          <w:color w:val="000000"/>
          <w:sz w:val="28"/>
          <w:szCs w:val="28"/>
        </w:rPr>
        <w:t>Помещения для приема заявителей  оборудованы табличками с указанием номера кабинета и должности  лица,  осуществляющего прием. Место для приема заявителей оборудовано стулом, имеет место для написания и размещения документов, заявлений.</w:t>
      </w:r>
    </w:p>
    <w:p w:rsidR="00EA17F9" w:rsidRDefault="00EA17F9" w:rsidP="00EA17F9">
      <w:pPr>
        <w:jc w:val="both"/>
        <w:rPr>
          <w:color w:val="000000"/>
          <w:sz w:val="28"/>
          <w:szCs w:val="28"/>
        </w:rPr>
      </w:pPr>
      <w:r>
        <w:rPr>
          <w:color w:val="000000"/>
          <w:sz w:val="28"/>
          <w:szCs w:val="28"/>
        </w:rPr>
        <w:t> </w:t>
      </w:r>
      <w:r>
        <w:rPr>
          <w:color w:val="000000"/>
          <w:sz w:val="28"/>
          <w:szCs w:val="28"/>
        </w:rPr>
        <w:tab/>
        <w:t>2.12. Показатели доступности и качества муниципальных услуг.</w:t>
      </w:r>
    </w:p>
    <w:p w:rsidR="00EA17F9" w:rsidRDefault="00EA17F9" w:rsidP="00EA17F9">
      <w:pPr>
        <w:jc w:val="both"/>
        <w:rPr>
          <w:color w:val="000000"/>
          <w:sz w:val="28"/>
          <w:szCs w:val="28"/>
        </w:rPr>
      </w:pPr>
      <w:r>
        <w:rPr>
          <w:color w:val="000000"/>
          <w:sz w:val="28"/>
          <w:szCs w:val="28"/>
        </w:rPr>
        <w:t>Качественной предоставляемая муниципальная услуга признается при предоставлении муниципальной услуги в сроки, определенные настоящим административным регламентом, и при отсутствии жалоб со стороны потребителей на нарушение требований стандарта предоставления муниципальной услуги.</w:t>
      </w:r>
    </w:p>
    <w:p w:rsidR="00EA17F9" w:rsidRDefault="00EA17F9" w:rsidP="00EA17F9">
      <w:pPr>
        <w:ind w:firstLine="708"/>
        <w:jc w:val="both"/>
        <w:rPr>
          <w:color w:val="000000"/>
          <w:sz w:val="28"/>
          <w:szCs w:val="28"/>
        </w:rPr>
      </w:pPr>
      <w:r>
        <w:rPr>
          <w:color w:val="000000"/>
          <w:sz w:val="28"/>
          <w:szCs w:val="28"/>
        </w:rPr>
        <w:t> 2.13. Иные требования и особенности предоставления муниципальных услуг  в электронной форме.</w:t>
      </w:r>
    </w:p>
    <w:p w:rsidR="00EA17F9" w:rsidRDefault="00EA17F9" w:rsidP="00EA17F9">
      <w:pPr>
        <w:jc w:val="both"/>
        <w:rPr>
          <w:color w:val="000000"/>
          <w:sz w:val="28"/>
          <w:szCs w:val="28"/>
        </w:rPr>
      </w:pPr>
      <w:r>
        <w:rPr>
          <w:color w:val="000000"/>
          <w:sz w:val="28"/>
          <w:szCs w:val="28"/>
        </w:rPr>
        <w:t>Информирование заявителей о порядке предоставления муниципальной услуги осуществляется в виде:</w:t>
      </w:r>
    </w:p>
    <w:p w:rsidR="00EA17F9" w:rsidRDefault="00EA17F9" w:rsidP="00EA17F9">
      <w:pPr>
        <w:ind w:firstLine="708"/>
        <w:jc w:val="both"/>
        <w:rPr>
          <w:color w:val="000000"/>
          <w:sz w:val="28"/>
          <w:szCs w:val="28"/>
        </w:rPr>
      </w:pPr>
      <w:r>
        <w:rPr>
          <w:color w:val="000000"/>
          <w:sz w:val="28"/>
          <w:szCs w:val="28"/>
        </w:rPr>
        <w:t>- индивидуального информирования;</w:t>
      </w:r>
    </w:p>
    <w:p w:rsidR="00EA17F9" w:rsidRDefault="00EA17F9" w:rsidP="00EA17F9">
      <w:pPr>
        <w:ind w:firstLine="708"/>
        <w:jc w:val="both"/>
        <w:rPr>
          <w:color w:val="000000"/>
          <w:sz w:val="28"/>
          <w:szCs w:val="28"/>
        </w:rPr>
      </w:pPr>
      <w:r>
        <w:rPr>
          <w:color w:val="000000"/>
          <w:sz w:val="28"/>
          <w:szCs w:val="28"/>
        </w:rPr>
        <w:t>- публичного информирования;</w:t>
      </w:r>
    </w:p>
    <w:p w:rsidR="00EA17F9" w:rsidRDefault="00EA17F9" w:rsidP="00EA17F9">
      <w:pPr>
        <w:ind w:firstLine="708"/>
        <w:jc w:val="both"/>
        <w:rPr>
          <w:color w:val="000000"/>
          <w:sz w:val="28"/>
          <w:szCs w:val="28"/>
        </w:rPr>
      </w:pPr>
      <w:r>
        <w:rPr>
          <w:color w:val="000000"/>
          <w:sz w:val="28"/>
          <w:szCs w:val="28"/>
        </w:rPr>
        <w:t>- через официальный сайт.</w:t>
      </w:r>
    </w:p>
    <w:p w:rsidR="00EA17F9" w:rsidRDefault="00EA17F9" w:rsidP="00EA17F9">
      <w:pPr>
        <w:ind w:firstLine="708"/>
        <w:jc w:val="both"/>
        <w:rPr>
          <w:color w:val="000000"/>
          <w:sz w:val="28"/>
          <w:szCs w:val="28"/>
        </w:rPr>
      </w:pPr>
      <w:r>
        <w:rPr>
          <w:color w:val="000000"/>
          <w:sz w:val="28"/>
          <w:szCs w:val="28"/>
        </w:rPr>
        <w:t>Информирование проводится в форме:</w:t>
      </w:r>
    </w:p>
    <w:p w:rsidR="00EA17F9" w:rsidRDefault="00EA17F9" w:rsidP="00EA17F9">
      <w:pPr>
        <w:ind w:firstLine="708"/>
        <w:jc w:val="both"/>
        <w:rPr>
          <w:color w:val="000000"/>
          <w:sz w:val="28"/>
          <w:szCs w:val="28"/>
        </w:rPr>
      </w:pPr>
      <w:r>
        <w:rPr>
          <w:color w:val="000000"/>
          <w:sz w:val="28"/>
          <w:szCs w:val="28"/>
        </w:rPr>
        <w:t>- устного информирования;</w:t>
      </w:r>
    </w:p>
    <w:p w:rsidR="00EA17F9" w:rsidRDefault="00EA17F9" w:rsidP="00EA17F9">
      <w:pPr>
        <w:jc w:val="both"/>
        <w:rPr>
          <w:color w:val="000000"/>
          <w:sz w:val="28"/>
          <w:szCs w:val="28"/>
        </w:rPr>
      </w:pPr>
      <w:r>
        <w:rPr>
          <w:color w:val="000000"/>
          <w:sz w:val="28"/>
          <w:szCs w:val="28"/>
        </w:rPr>
        <w:t>-</w:t>
      </w:r>
      <w:r>
        <w:rPr>
          <w:color w:val="000000"/>
          <w:sz w:val="28"/>
          <w:szCs w:val="28"/>
        </w:rPr>
        <w:tab/>
        <w:t xml:space="preserve"> письменного информирования.</w:t>
      </w:r>
    </w:p>
    <w:p w:rsidR="00EA17F9" w:rsidRDefault="00EA17F9" w:rsidP="00EA17F9">
      <w:pPr>
        <w:ind w:firstLine="708"/>
        <w:jc w:val="both"/>
        <w:rPr>
          <w:color w:val="000000"/>
          <w:sz w:val="28"/>
          <w:szCs w:val="28"/>
        </w:rPr>
      </w:pPr>
      <w:r>
        <w:rPr>
          <w:color w:val="000000"/>
          <w:sz w:val="28"/>
          <w:szCs w:val="28"/>
        </w:rPr>
        <w:t>Индивидуальное устное информирование о порядке предоставления муниципальной услуги обеспечивается должностными лицами, осуществляющими предоставление муниципальной услуги (далее – должностные лица) лично, по телефону, либо через официальный сайт.</w:t>
      </w:r>
    </w:p>
    <w:p w:rsidR="00EA17F9" w:rsidRDefault="00EA17F9" w:rsidP="00EA17F9">
      <w:pPr>
        <w:ind w:firstLine="708"/>
        <w:jc w:val="both"/>
        <w:rPr>
          <w:color w:val="000000"/>
          <w:sz w:val="28"/>
          <w:szCs w:val="28"/>
        </w:rPr>
      </w:pPr>
      <w:r>
        <w:rPr>
          <w:color w:val="000000"/>
          <w:sz w:val="28"/>
          <w:szCs w:val="28"/>
        </w:rPr>
        <w:t>Заявитель имеет право на получение сведений о ходе прохождения отдельных административных процедур, необходимых для предоставления муниципальной услуги.</w:t>
      </w:r>
    </w:p>
    <w:p w:rsidR="00EA17F9" w:rsidRDefault="00EA17F9" w:rsidP="00EA17F9">
      <w:pPr>
        <w:ind w:firstLine="708"/>
        <w:jc w:val="both"/>
        <w:rPr>
          <w:color w:val="000000"/>
          <w:sz w:val="28"/>
          <w:szCs w:val="28"/>
        </w:rPr>
      </w:pPr>
      <w:r>
        <w:rPr>
          <w:color w:val="000000"/>
          <w:sz w:val="28"/>
          <w:szCs w:val="28"/>
        </w:rPr>
        <w:t>При информировании заявителя о порядке предоставления муниципальной услуги должностное лицо сообщает информацию по следующим вопросам:</w:t>
      </w:r>
    </w:p>
    <w:p w:rsidR="00EA17F9" w:rsidRDefault="00EA17F9" w:rsidP="00EA17F9">
      <w:pPr>
        <w:ind w:firstLine="708"/>
        <w:jc w:val="both"/>
        <w:rPr>
          <w:color w:val="000000"/>
          <w:sz w:val="28"/>
          <w:szCs w:val="28"/>
        </w:rPr>
      </w:pPr>
      <w:r>
        <w:rPr>
          <w:color w:val="000000"/>
          <w:sz w:val="28"/>
          <w:szCs w:val="28"/>
        </w:rPr>
        <w:t>- перечень документов, необходимых для получения муниципальной услуги;</w:t>
      </w:r>
    </w:p>
    <w:p w:rsidR="00EA17F9" w:rsidRDefault="00EA17F9" w:rsidP="00EA17F9">
      <w:pPr>
        <w:ind w:firstLine="708"/>
        <w:jc w:val="both"/>
        <w:rPr>
          <w:color w:val="000000"/>
          <w:sz w:val="28"/>
          <w:szCs w:val="28"/>
        </w:rPr>
      </w:pPr>
      <w:r>
        <w:rPr>
          <w:color w:val="000000"/>
          <w:sz w:val="28"/>
          <w:szCs w:val="28"/>
        </w:rPr>
        <w:t>- требования к заверению документов и сведений;</w:t>
      </w:r>
    </w:p>
    <w:p w:rsidR="00EA17F9" w:rsidRDefault="00EA17F9" w:rsidP="00EA17F9">
      <w:pPr>
        <w:ind w:firstLine="708"/>
        <w:jc w:val="both"/>
        <w:rPr>
          <w:color w:val="000000"/>
          <w:sz w:val="28"/>
          <w:szCs w:val="28"/>
        </w:rPr>
      </w:pPr>
      <w:r>
        <w:rPr>
          <w:color w:val="000000"/>
          <w:sz w:val="28"/>
          <w:szCs w:val="28"/>
        </w:rPr>
        <w:t>- входящие номера, под которыми зарегистрированы в системе делопроизводства заявления и прилагающиеся к ним материалы;</w:t>
      </w:r>
    </w:p>
    <w:p w:rsidR="00EA17F9" w:rsidRDefault="00EA17F9" w:rsidP="00EA17F9">
      <w:pPr>
        <w:ind w:firstLine="708"/>
        <w:jc w:val="both"/>
        <w:rPr>
          <w:color w:val="000000"/>
          <w:sz w:val="28"/>
          <w:szCs w:val="28"/>
        </w:rPr>
      </w:pPr>
      <w:r>
        <w:rPr>
          <w:color w:val="000000"/>
          <w:sz w:val="28"/>
          <w:szCs w:val="28"/>
        </w:rPr>
        <w:t>- необходимость представления дополнительных документов и сведений.</w:t>
      </w:r>
    </w:p>
    <w:p w:rsidR="00EA17F9" w:rsidRDefault="00EA17F9" w:rsidP="00EA17F9">
      <w:pPr>
        <w:ind w:firstLine="708"/>
        <w:jc w:val="both"/>
        <w:rPr>
          <w:color w:val="000000"/>
          <w:sz w:val="28"/>
          <w:szCs w:val="28"/>
        </w:rPr>
      </w:pPr>
      <w:r>
        <w:rPr>
          <w:color w:val="000000"/>
          <w:sz w:val="28"/>
          <w:szCs w:val="28"/>
        </w:rPr>
        <w:t>Информирование по иным вопросам осуществляется только на основании письменного обращения.</w:t>
      </w:r>
    </w:p>
    <w:p w:rsidR="00EA17F9" w:rsidRDefault="00EA17F9" w:rsidP="00EA17F9">
      <w:pPr>
        <w:ind w:firstLine="708"/>
        <w:jc w:val="both"/>
        <w:rPr>
          <w:color w:val="000000"/>
          <w:sz w:val="28"/>
          <w:szCs w:val="28"/>
        </w:rPr>
      </w:pPr>
      <w:r>
        <w:rPr>
          <w:color w:val="000000"/>
          <w:sz w:val="28"/>
          <w:szCs w:val="28"/>
        </w:rPr>
        <w:t>При ответе на телефонные звонки должностное лицо должно назвать фамилию, имя, отчество, занимаемую должность и наименование структурного подразделения, предложить гражданину представиться и изложить суть вопроса.</w:t>
      </w:r>
    </w:p>
    <w:p w:rsidR="00EA17F9" w:rsidRDefault="00EA17F9" w:rsidP="00EA17F9">
      <w:pPr>
        <w:ind w:firstLine="708"/>
        <w:jc w:val="both"/>
        <w:rPr>
          <w:color w:val="000000"/>
          <w:sz w:val="28"/>
          <w:szCs w:val="28"/>
        </w:rPr>
      </w:pPr>
      <w:r>
        <w:rPr>
          <w:color w:val="000000"/>
          <w:sz w:val="28"/>
          <w:szCs w:val="28"/>
        </w:rPr>
        <w:t>Должностное лицо при обращении с заявителем (по телефону или лично) должно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A17F9" w:rsidRDefault="00EA17F9" w:rsidP="00EA17F9">
      <w:pPr>
        <w:ind w:firstLine="708"/>
        <w:jc w:val="both"/>
        <w:rPr>
          <w:color w:val="000000"/>
          <w:sz w:val="28"/>
          <w:szCs w:val="28"/>
        </w:rPr>
      </w:pPr>
      <w:r>
        <w:rPr>
          <w:color w:val="000000"/>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EA17F9" w:rsidRDefault="00EA17F9" w:rsidP="00EA17F9">
      <w:pPr>
        <w:ind w:firstLine="708"/>
        <w:jc w:val="both"/>
        <w:rPr>
          <w:color w:val="000000"/>
          <w:sz w:val="28"/>
          <w:szCs w:val="28"/>
        </w:rPr>
      </w:pPr>
      <w:r>
        <w:rPr>
          <w:color w:val="000000"/>
          <w:sz w:val="28"/>
          <w:szCs w:val="28"/>
        </w:rPr>
        <w:t>Должностное лицо, осуществляющее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EA17F9" w:rsidRDefault="00EA17F9" w:rsidP="00EA17F9">
      <w:pPr>
        <w:ind w:firstLine="708"/>
        <w:jc w:val="both"/>
        <w:rPr>
          <w:color w:val="000000"/>
          <w:sz w:val="28"/>
          <w:szCs w:val="28"/>
        </w:rPr>
      </w:pPr>
      <w:r>
        <w:rPr>
          <w:color w:val="000000"/>
          <w:sz w:val="28"/>
          <w:szCs w:val="28"/>
        </w:rPr>
        <w:t>Должностное лицо, осуществляющее индивидуальное устное информирование о порядке предоставления муниципальной 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EA17F9" w:rsidRDefault="00EA17F9" w:rsidP="00EA17F9">
      <w:pPr>
        <w:ind w:firstLine="708"/>
        <w:jc w:val="both"/>
        <w:rPr>
          <w:color w:val="000000"/>
          <w:sz w:val="28"/>
          <w:szCs w:val="28"/>
        </w:rPr>
      </w:pPr>
      <w:r>
        <w:rPr>
          <w:color w:val="000000"/>
          <w:sz w:val="28"/>
          <w:szCs w:val="28"/>
        </w:rPr>
        <w:t>Индивидуальное письменное информирование о порядке предоставления муниципальной услуги при письменном обращении гражданина в орган, предоставляющий муниципальную услугу, осуществляется путем направления ответов почтовым отправлением, а также электронной почтой.</w:t>
      </w:r>
    </w:p>
    <w:p w:rsidR="00EA17F9" w:rsidRDefault="00EA17F9" w:rsidP="00EA17F9">
      <w:pPr>
        <w:ind w:firstLine="708"/>
        <w:jc w:val="both"/>
        <w:rPr>
          <w:color w:val="000000"/>
          <w:sz w:val="28"/>
          <w:szCs w:val="28"/>
        </w:rPr>
      </w:pPr>
      <w:r>
        <w:rPr>
          <w:color w:val="000000"/>
          <w:sz w:val="28"/>
          <w:szCs w:val="28"/>
        </w:rPr>
        <w:t>При индивидуальном письменном информировании ответ направляется заявителю в течение 30 дней со дня регистрации обращения.</w:t>
      </w:r>
    </w:p>
    <w:p w:rsidR="00EA17F9" w:rsidRDefault="00EA17F9" w:rsidP="00EA17F9">
      <w:pPr>
        <w:ind w:firstLine="708"/>
        <w:jc w:val="both"/>
        <w:rPr>
          <w:color w:val="000000"/>
          <w:sz w:val="28"/>
          <w:szCs w:val="28"/>
        </w:rPr>
      </w:pPr>
      <w:r>
        <w:rPr>
          <w:color w:val="000000"/>
          <w:sz w:val="28"/>
          <w:szCs w:val="28"/>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официальном сайте органа, предоставляющего муниципальную услугу, а также на информационных стендах в местах предоставления услуги.       </w:t>
      </w:r>
    </w:p>
    <w:p w:rsidR="00EA17F9" w:rsidRDefault="00EA17F9" w:rsidP="00EA17F9">
      <w:pPr>
        <w:jc w:val="both"/>
        <w:rPr>
          <w:color w:val="000000"/>
          <w:sz w:val="28"/>
          <w:szCs w:val="28"/>
        </w:rPr>
      </w:pPr>
      <w:r>
        <w:rPr>
          <w:color w:val="000000"/>
          <w:sz w:val="28"/>
          <w:szCs w:val="28"/>
        </w:rPr>
        <w:t> </w:t>
      </w:r>
    </w:p>
    <w:p w:rsidR="00EA17F9" w:rsidRDefault="00EA17F9" w:rsidP="00EA17F9">
      <w:pPr>
        <w:jc w:val="center"/>
        <w:rPr>
          <w:rStyle w:val="ab"/>
        </w:rPr>
      </w:pPr>
      <w:r>
        <w:rPr>
          <w:rStyle w:val="ab"/>
          <w:color w:val="000000"/>
          <w:sz w:val="28"/>
          <w:szCs w:val="28"/>
        </w:rPr>
        <w:t>3.</w:t>
      </w:r>
      <w:r>
        <w:rPr>
          <w:color w:val="000000"/>
          <w:sz w:val="28"/>
          <w:szCs w:val="28"/>
        </w:rPr>
        <w:t xml:space="preserve"> </w:t>
      </w:r>
      <w:r>
        <w:rPr>
          <w:rStyle w:val="ab"/>
          <w:color w:val="000000"/>
          <w:sz w:val="28"/>
          <w:szCs w:val="28"/>
        </w:rPr>
        <w:t>СОСТАВ И ПОСЛЕДОВАТЕЛЬНОСТЬ ВЫПОЛНЕНИЯ АДМИНИСТРАТИВНЫХ ПРОЦЕДУР (ДЕЙСТВИЙ).</w:t>
      </w:r>
    </w:p>
    <w:p w:rsidR="00EA17F9" w:rsidRDefault="00EA17F9" w:rsidP="00EA17F9">
      <w:pPr>
        <w:ind w:firstLine="708"/>
        <w:jc w:val="both"/>
      </w:pPr>
      <w:r>
        <w:rPr>
          <w:color w:val="000000"/>
          <w:sz w:val="28"/>
          <w:szCs w:val="28"/>
        </w:rPr>
        <w:t>3.1. Предоставление муниципальной услуги включает в себя следующие административные процедуры:</w:t>
      </w:r>
    </w:p>
    <w:p w:rsidR="00EA17F9" w:rsidRDefault="00EA17F9" w:rsidP="00EA17F9">
      <w:pPr>
        <w:ind w:firstLine="708"/>
        <w:jc w:val="both"/>
        <w:rPr>
          <w:color w:val="000000"/>
          <w:sz w:val="28"/>
          <w:szCs w:val="28"/>
        </w:rPr>
      </w:pPr>
      <w:r>
        <w:rPr>
          <w:color w:val="000000"/>
          <w:sz w:val="28"/>
          <w:szCs w:val="28"/>
        </w:rPr>
        <w:t>- приём и регистрация заявления;</w:t>
      </w:r>
    </w:p>
    <w:p w:rsidR="00EA17F9" w:rsidRDefault="00EA17F9" w:rsidP="00EA17F9">
      <w:pPr>
        <w:ind w:firstLine="708"/>
        <w:jc w:val="both"/>
        <w:rPr>
          <w:color w:val="000000"/>
          <w:sz w:val="28"/>
          <w:szCs w:val="28"/>
        </w:rPr>
      </w:pPr>
      <w:r>
        <w:rPr>
          <w:color w:val="000000"/>
          <w:sz w:val="28"/>
          <w:szCs w:val="28"/>
        </w:rPr>
        <w:t>- передача поданного заявления для рассмотрения по существу либо возвращение заявления;</w:t>
      </w:r>
    </w:p>
    <w:p w:rsidR="00EA17F9" w:rsidRDefault="00EA17F9" w:rsidP="00EA17F9">
      <w:pPr>
        <w:ind w:firstLine="708"/>
        <w:jc w:val="both"/>
        <w:rPr>
          <w:color w:val="000000"/>
          <w:sz w:val="28"/>
          <w:szCs w:val="28"/>
        </w:rPr>
      </w:pPr>
      <w:r>
        <w:rPr>
          <w:color w:val="000000"/>
          <w:sz w:val="28"/>
          <w:szCs w:val="28"/>
        </w:rPr>
        <w:t>- рассмотрение заявления и вынесение решения;</w:t>
      </w:r>
    </w:p>
    <w:p w:rsidR="00EA17F9" w:rsidRDefault="00EA17F9" w:rsidP="00EA17F9">
      <w:pPr>
        <w:ind w:firstLine="708"/>
        <w:jc w:val="both"/>
        <w:rPr>
          <w:color w:val="000000"/>
          <w:sz w:val="28"/>
          <w:szCs w:val="28"/>
        </w:rPr>
      </w:pPr>
      <w:r>
        <w:rPr>
          <w:color w:val="000000"/>
          <w:sz w:val="28"/>
          <w:szCs w:val="28"/>
        </w:rPr>
        <w:t>- подготовка проекта постановления администрации Веретенинского сельсовета о предварительном согласовании предоставления земельного участка либо отказ в предоставлении муниципальной услуги;</w:t>
      </w:r>
    </w:p>
    <w:p w:rsidR="00EA17F9" w:rsidRDefault="00EA17F9" w:rsidP="00EA17F9">
      <w:pPr>
        <w:autoSpaceDE w:val="0"/>
        <w:ind w:firstLine="540"/>
        <w:jc w:val="both"/>
        <w:rPr>
          <w:sz w:val="28"/>
          <w:szCs w:val="28"/>
        </w:rPr>
      </w:pPr>
      <w:r>
        <w:rPr>
          <w:color w:val="000000"/>
          <w:sz w:val="28"/>
          <w:szCs w:val="28"/>
        </w:rPr>
        <w:t xml:space="preserve">- выдача постановления администрации Веретенинского сельсовета.  </w:t>
      </w:r>
    </w:p>
    <w:p w:rsidR="00EA17F9" w:rsidRDefault="00EA17F9" w:rsidP="00EA17F9">
      <w:pPr>
        <w:ind w:firstLine="708"/>
        <w:jc w:val="both"/>
        <w:rPr>
          <w:color w:val="000000"/>
          <w:sz w:val="28"/>
          <w:szCs w:val="28"/>
        </w:rPr>
      </w:pPr>
    </w:p>
    <w:p w:rsidR="00EA17F9" w:rsidRDefault="00EA17F9" w:rsidP="00EA17F9">
      <w:pPr>
        <w:jc w:val="center"/>
        <w:rPr>
          <w:b/>
          <w:sz w:val="28"/>
          <w:szCs w:val="28"/>
        </w:rPr>
      </w:pPr>
    </w:p>
    <w:p w:rsidR="00EA17F9" w:rsidRDefault="00EA17F9" w:rsidP="00EA17F9">
      <w:pPr>
        <w:jc w:val="center"/>
        <w:rPr>
          <w:b/>
          <w:sz w:val="28"/>
          <w:szCs w:val="28"/>
        </w:rPr>
      </w:pPr>
      <w:r>
        <w:rPr>
          <w:b/>
          <w:sz w:val="28"/>
          <w:szCs w:val="28"/>
        </w:rPr>
        <w:t>IV. Формы контроля за исполнением  административного регламента</w:t>
      </w:r>
    </w:p>
    <w:p w:rsidR="00EA17F9" w:rsidRDefault="00EA17F9" w:rsidP="00EA17F9">
      <w:pPr>
        <w:ind w:firstLine="851"/>
        <w:jc w:val="both"/>
        <w:rPr>
          <w:sz w:val="28"/>
          <w:szCs w:val="28"/>
        </w:rPr>
      </w:pPr>
      <w:r>
        <w:rPr>
          <w:sz w:val="28"/>
          <w:szCs w:val="28"/>
        </w:rPr>
        <w:t xml:space="preserve">     </w:t>
      </w:r>
    </w:p>
    <w:p w:rsidR="00EA17F9" w:rsidRDefault="00EA17F9" w:rsidP="00EA17F9">
      <w:pPr>
        <w:ind w:firstLine="567"/>
        <w:jc w:val="both"/>
        <w:rPr>
          <w:sz w:val="28"/>
          <w:szCs w:val="28"/>
        </w:rPr>
      </w:pPr>
      <w:r>
        <w:rPr>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Управления, осуществляется специалистом администрации, ответственным за организацию работы по предоставлению муниципальной услуги, а также должностными лицами администрации, участвующими в предоставлении муниципальной услуги.</w:t>
      </w:r>
    </w:p>
    <w:p w:rsidR="00EA17F9" w:rsidRDefault="00EA17F9" w:rsidP="00EA17F9">
      <w:pPr>
        <w:ind w:firstLine="567"/>
        <w:jc w:val="both"/>
        <w:rPr>
          <w:sz w:val="28"/>
          <w:szCs w:val="28"/>
        </w:rPr>
      </w:pPr>
      <w:r>
        <w:rPr>
          <w:sz w:val="28"/>
          <w:szCs w:val="28"/>
        </w:rPr>
        <w:t>Текущий контроль осуществляется путем проведения специалистом администрации, ответственным за организацию работы по предоставлению муниципальной услуги, проверок соблюдения и исполнения работником отдела положений настоящего административного регламента, иных правовых актов.</w:t>
      </w:r>
    </w:p>
    <w:p w:rsidR="00EA17F9" w:rsidRDefault="00EA17F9" w:rsidP="00EA17F9">
      <w:pPr>
        <w:ind w:firstLine="567"/>
        <w:jc w:val="both"/>
        <w:rPr>
          <w:sz w:val="28"/>
          <w:szCs w:val="28"/>
        </w:rPr>
      </w:pPr>
      <w:r>
        <w:rPr>
          <w:sz w:val="28"/>
          <w:szCs w:val="28"/>
        </w:rPr>
        <w:t>4.2. Периодичность осуществления текущего контроля устанавливается Главой сельсовета.</w:t>
      </w:r>
    </w:p>
    <w:p w:rsidR="00EA17F9" w:rsidRDefault="00EA17F9" w:rsidP="00EA17F9">
      <w:pPr>
        <w:numPr>
          <w:ilvl w:val="1"/>
          <w:numId w:val="1"/>
        </w:numPr>
        <w:suppressAutoHyphens/>
        <w:autoSpaceDE w:val="0"/>
        <w:spacing w:after="0" w:line="240" w:lineRule="auto"/>
        <w:ind w:left="0" w:firstLine="600"/>
        <w:jc w:val="both"/>
        <w:rPr>
          <w:sz w:val="28"/>
          <w:szCs w:val="28"/>
        </w:rPr>
      </w:pPr>
      <w:r>
        <w:rPr>
          <w:sz w:val="28"/>
          <w:szCs w:val="28"/>
        </w:rPr>
        <w:t>Сотрудники администрации, принимающие участие в предоставлении муниципальной услуги, несут персональную ответственность за соблюдение сроков, полноту, доступность и правильность выполнения процедур, установленных настоящим административным регламентом.</w:t>
      </w:r>
    </w:p>
    <w:p w:rsidR="00EA17F9" w:rsidRDefault="00EA17F9" w:rsidP="00EA17F9">
      <w:pPr>
        <w:ind w:firstLine="567"/>
        <w:jc w:val="both"/>
        <w:rPr>
          <w:sz w:val="28"/>
          <w:szCs w:val="28"/>
        </w:rPr>
      </w:pPr>
      <w:r>
        <w:rPr>
          <w:sz w:val="28"/>
          <w:szCs w:val="28"/>
        </w:rPr>
        <w:t>4.4. Контроль за полнотой и качеством предоставления муниципальной услуги включает в себя проведение проверок, выявление и устранение нарушений прав потребителей результатов предоставления муниципальной услуги, рассмотрение, принятие решений и подготовку  ответов на обращения потребителей результатов предоставления муниципальной услуги, содержащих жалобы на решения, действия (бездействие) работников Управления.</w:t>
      </w:r>
    </w:p>
    <w:p w:rsidR="00EA17F9" w:rsidRDefault="00EA17F9" w:rsidP="00EA17F9">
      <w:pPr>
        <w:autoSpaceDE w:val="0"/>
        <w:ind w:firstLine="567"/>
        <w:jc w:val="both"/>
        <w:rPr>
          <w:sz w:val="28"/>
          <w:szCs w:val="28"/>
        </w:rPr>
      </w:pPr>
      <w:r>
        <w:rPr>
          <w:sz w:val="28"/>
          <w:szCs w:val="28"/>
        </w:rPr>
        <w:t>Контроль за рассмотрением своих заявлений могут осуществлять заявители на основании полученной в  Администрации по телефону информации.</w:t>
      </w:r>
    </w:p>
    <w:p w:rsidR="00EA17F9" w:rsidRDefault="00EA17F9" w:rsidP="00EA17F9">
      <w:pPr>
        <w:numPr>
          <w:ilvl w:val="1"/>
          <w:numId w:val="2"/>
        </w:numPr>
        <w:tabs>
          <w:tab w:val="left" w:pos="0"/>
          <w:tab w:val="left" w:pos="960"/>
        </w:tabs>
        <w:suppressAutoHyphens/>
        <w:autoSpaceDE w:val="0"/>
        <w:spacing w:after="0" w:line="240" w:lineRule="auto"/>
        <w:ind w:left="0" w:firstLine="600"/>
        <w:jc w:val="both"/>
        <w:rPr>
          <w:sz w:val="28"/>
          <w:szCs w:val="28"/>
        </w:rPr>
      </w:pPr>
      <w:r>
        <w:rPr>
          <w:sz w:val="28"/>
          <w:szCs w:val="28"/>
        </w:rPr>
        <w:t xml:space="preserve"> По результатам проведенных проверок в случае выявления нарушений виновные лица могут привлекаться к ответственности в соответствии с действующим законодательством Российской Федерации.</w:t>
      </w:r>
    </w:p>
    <w:p w:rsidR="00EA17F9" w:rsidRDefault="00EA17F9" w:rsidP="00EA17F9">
      <w:pPr>
        <w:ind w:firstLine="851"/>
        <w:jc w:val="both"/>
        <w:rPr>
          <w:sz w:val="28"/>
          <w:szCs w:val="28"/>
        </w:rPr>
      </w:pPr>
      <w:r>
        <w:rPr>
          <w:sz w:val="28"/>
          <w:szCs w:val="28"/>
        </w:rPr>
        <w:t xml:space="preserve">     </w:t>
      </w: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EA17F9" w:rsidRDefault="00EA17F9" w:rsidP="00EA17F9">
      <w:pPr>
        <w:jc w:val="center"/>
        <w:rPr>
          <w:rFonts w:eastAsia="Calibri"/>
          <w:sz w:val="28"/>
          <w:szCs w:val="28"/>
        </w:rPr>
      </w:pPr>
    </w:p>
    <w:p w:rsidR="00120F21" w:rsidRDefault="00E811EF">
      <w:bookmarkStart w:id="0" w:name="_GoBack"/>
      <w:bookmarkEnd w:id="0"/>
    </w:p>
    <w:sectPr w:rsidR="00120F2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1EF" w:rsidRDefault="00E811EF" w:rsidP="00227112">
      <w:pPr>
        <w:spacing w:after="0" w:line="240" w:lineRule="auto"/>
      </w:pPr>
      <w:r>
        <w:separator/>
      </w:r>
    </w:p>
  </w:endnote>
  <w:endnote w:type="continuationSeparator" w:id="0">
    <w:p w:rsidR="00E811EF" w:rsidRDefault="00E811EF" w:rsidP="0022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1EF" w:rsidRDefault="00E811EF" w:rsidP="00227112">
      <w:pPr>
        <w:spacing w:after="0" w:line="240" w:lineRule="auto"/>
      </w:pPr>
      <w:r>
        <w:separator/>
      </w:r>
    </w:p>
  </w:footnote>
  <w:footnote w:type="continuationSeparator" w:id="0">
    <w:p w:rsidR="00E811EF" w:rsidRDefault="00E811EF" w:rsidP="00227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6"/>
    <w:lvl w:ilvl="0">
      <w:start w:val="4"/>
      <w:numFmt w:val="decimal"/>
      <w:lvlText w:val="%1."/>
      <w:lvlJc w:val="left"/>
      <w:pPr>
        <w:tabs>
          <w:tab w:val="num" w:pos="360"/>
        </w:tabs>
        <w:ind w:left="360" w:hanging="360"/>
      </w:pPr>
    </w:lvl>
    <w:lvl w:ilvl="1">
      <w:start w:val="5"/>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1" w15:restartNumberingAfterBreak="0">
    <w:nsid w:val="00000005"/>
    <w:multiLevelType w:val="multilevel"/>
    <w:tmpl w:val="00000005"/>
    <w:name w:val="WW8Num7"/>
    <w:lvl w:ilvl="0">
      <w:start w:val="4"/>
      <w:numFmt w:val="decimal"/>
      <w:lvlText w:val="%1."/>
      <w:lvlJc w:val="left"/>
      <w:pPr>
        <w:tabs>
          <w:tab w:val="num" w:pos="0"/>
        </w:tabs>
        <w:ind w:left="2093" w:hanging="675"/>
      </w:pPr>
      <w:rPr>
        <w:rFonts w:cs="Times New Roman"/>
        <w:color w:val="auto"/>
      </w:rPr>
    </w:lvl>
    <w:lvl w:ilvl="1">
      <w:start w:val="3"/>
      <w:numFmt w:val="decimal"/>
      <w:lvlText w:val="%1.%2."/>
      <w:lvlJc w:val="left"/>
      <w:pPr>
        <w:tabs>
          <w:tab w:val="num" w:pos="0"/>
        </w:tabs>
        <w:ind w:left="1200" w:hanging="720"/>
      </w:pPr>
      <w:rPr>
        <w:rFonts w:cs="Times New Roman"/>
        <w:color w:val="auto"/>
      </w:rPr>
    </w:lvl>
    <w:lvl w:ilvl="2">
      <w:start w:val="2"/>
      <w:numFmt w:val="decimal"/>
      <w:lvlText w:val="3.2.%3."/>
      <w:lvlJc w:val="left"/>
      <w:pPr>
        <w:tabs>
          <w:tab w:val="num" w:pos="0"/>
        </w:tabs>
        <w:ind w:left="1571" w:hanging="720"/>
      </w:pPr>
      <w:rPr>
        <w:rFonts w:cs="Times New Roman"/>
        <w:color w:val="auto"/>
      </w:rPr>
    </w:lvl>
    <w:lvl w:ilvl="3">
      <w:start w:val="1"/>
      <w:numFmt w:val="decimal"/>
      <w:lvlText w:val="%1.%2.%3.%4."/>
      <w:lvlJc w:val="left"/>
      <w:pPr>
        <w:tabs>
          <w:tab w:val="num" w:pos="0"/>
        </w:tabs>
        <w:ind w:left="2160" w:hanging="1080"/>
      </w:pPr>
      <w:rPr>
        <w:rFonts w:cs="Times New Roman"/>
        <w:color w:val="auto"/>
      </w:rPr>
    </w:lvl>
    <w:lvl w:ilvl="4">
      <w:start w:val="1"/>
      <w:numFmt w:val="decimal"/>
      <w:lvlText w:val="%1.%2.%3.%4.%5."/>
      <w:lvlJc w:val="left"/>
      <w:pPr>
        <w:tabs>
          <w:tab w:val="num" w:pos="0"/>
        </w:tabs>
        <w:ind w:left="2520" w:hanging="1080"/>
      </w:pPr>
      <w:rPr>
        <w:rFonts w:cs="Times New Roman"/>
        <w:color w:val="auto"/>
      </w:rPr>
    </w:lvl>
    <w:lvl w:ilvl="5">
      <w:start w:val="1"/>
      <w:numFmt w:val="decimal"/>
      <w:lvlText w:val="%1.%2.%3.%4.%5.%6."/>
      <w:lvlJc w:val="left"/>
      <w:pPr>
        <w:tabs>
          <w:tab w:val="num" w:pos="0"/>
        </w:tabs>
        <w:ind w:left="3240" w:hanging="1440"/>
      </w:pPr>
      <w:rPr>
        <w:rFonts w:cs="Times New Roman"/>
        <w:color w:val="auto"/>
      </w:rPr>
    </w:lvl>
    <w:lvl w:ilvl="6">
      <w:start w:val="1"/>
      <w:numFmt w:val="decimal"/>
      <w:lvlText w:val="%1.%2.%3.%4.%5.%6.%7."/>
      <w:lvlJc w:val="left"/>
      <w:pPr>
        <w:tabs>
          <w:tab w:val="num" w:pos="0"/>
        </w:tabs>
        <w:ind w:left="3960" w:hanging="1800"/>
      </w:pPr>
      <w:rPr>
        <w:rFonts w:cs="Times New Roman"/>
        <w:color w:val="auto"/>
      </w:rPr>
    </w:lvl>
    <w:lvl w:ilvl="7">
      <w:start w:val="1"/>
      <w:numFmt w:val="decimal"/>
      <w:lvlText w:val="%1.%2.%3.%4.%5.%6.%7.%8."/>
      <w:lvlJc w:val="left"/>
      <w:pPr>
        <w:tabs>
          <w:tab w:val="num" w:pos="0"/>
        </w:tabs>
        <w:ind w:left="4320" w:hanging="1800"/>
      </w:pPr>
      <w:rPr>
        <w:rFonts w:cs="Times New Roman"/>
        <w:color w:val="auto"/>
      </w:rPr>
    </w:lvl>
    <w:lvl w:ilvl="8">
      <w:start w:val="1"/>
      <w:numFmt w:val="decimal"/>
      <w:lvlText w:val="%1.%2.%3.%4.%5.%6.%7.%8.%9."/>
      <w:lvlJc w:val="left"/>
      <w:pPr>
        <w:tabs>
          <w:tab w:val="num" w:pos="0"/>
        </w:tabs>
        <w:ind w:left="5040" w:hanging="2160"/>
      </w:pPr>
      <w:rPr>
        <w:rFonts w:cs="Times New Roman"/>
        <w:color w:val="auto"/>
      </w:rPr>
    </w:lvl>
  </w:abstractNum>
  <w:num w:numId="1">
    <w:abstractNumId w:val="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54"/>
    <w:rsid w:val="00227112"/>
    <w:rsid w:val="003B6745"/>
    <w:rsid w:val="003F64F5"/>
    <w:rsid w:val="0045357F"/>
    <w:rsid w:val="00790754"/>
    <w:rsid w:val="00966DE2"/>
    <w:rsid w:val="009E53D7"/>
    <w:rsid w:val="00AC7495"/>
    <w:rsid w:val="00B06CC8"/>
    <w:rsid w:val="00B5308F"/>
    <w:rsid w:val="00BE2E73"/>
    <w:rsid w:val="00E811EF"/>
    <w:rsid w:val="00EA1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54B29-F3F3-4B1C-ABC9-C8BC8B5D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1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7112"/>
    <w:pPr>
      <w:spacing w:after="0" w:line="240" w:lineRule="auto"/>
    </w:pPr>
  </w:style>
  <w:style w:type="paragraph" w:styleId="a4">
    <w:name w:val="header"/>
    <w:basedOn w:val="a"/>
    <w:link w:val="a5"/>
    <w:uiPriority w:val="99"/>
    <w:unhideWhenUsed/>
    <w:rsid w:val="002271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7112"/>
  </w:style>
  <w:style w:type="paragraph" w:styleId="a6">
    <w:name w:val="footer"/>
    <w:basedOn w:val="a"/>
    <w:link w:val="a7"/>
    <w:uiPriority w:val="99"/>
    <w:unhideWhenUsed/>
    <w:rsid w:val="002271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7112"/>
  </w:style>
  <w:style w:type="paragraph" w:styleId="a8">
    <w:name w:val="Balloon Text"/>
    <w:basedOn w:val="a"/>
    <w:link w:val="a9"/>
    <w:uiPriority w:val="99"/>
    <w:semiHidden/>
    <w:unhideWhenUsed/>
    <w:rsid w:val="003F64F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F64F5"/>
    <w:rPr>
      <w:rFonts w:ascii="Segoe UI" w:hAnsi="Segoe UI" w:cs="Segoe UI"/>
      <w:sz w:val="18"/>
      <w:szCs w:val="18"/>
    </w:rPr>
  </w:style>
  <w:style w:type="paragraph" w:styleId="aa">
    <w:name w:val="Normal (Web)"/>
    <w:basedOn w:val="a"/>
    <w:rsid w:val="00EA1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EA17F9"/>
    <w:rPr>
      <w:rFonts w:ascii="Symbol" w:hAnsi="Symbol" w:hint="default"/>
      <w:sz w:val="20"/>
    </w:rPr>
  </w:style>
  <w:style w:type="character" w:styleId="ab">
    <w:name w:val="Strong"/>
    <w:qFormat/>
    <w:rsid w:val="00EA1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3430</Words>
  <Characters>19556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2015-09-28T04:36:00Z</cp:lastPrinted>
  <dcterms:created xsi:type="dcterms:W3CDTF">2015-09-28T04:14:00Z</dcterms:created>
  <dcterms:modified xsi:type="dcterms:W3CDTF">2015-10-13T10:40:00Z</dcterms:modified>
</cp:coreProperties>
</file>