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426" w:type="dxa"/>
        <w:tblCellMar>
          <w:left w:w="0" w:type="dxa"/>
          <w:right w:w="0" w:type="dxa"/>
        </w:tblCellMar>
        <w:tblLook w:val="04A0" w:firstRow="1" w:lastRow="0" w:firstColumn="1" w:lastColumn="0" w:noHBand="0" w:noVBand="1"/>
      </w:tblPr>
      <w:tblGrid>
        <w:gridCol w:w="9355"/>
      </w:tblGrid>
      <w:tr w:rsidR="00464819" w:rsidTr="0046481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464819" w:rsidTr="001D45A8">
              <w:trPr>
                <w:tblCellSpacing w:w="0" w:type="dxa"/>
              </w:trPr>
              <w:tc>
                <w:tcPr>
                  <w:tcW w:w="5000" w:type="pct"/>
                  <w:hideMark/>
                </w:tcPr>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 xml:space="preserve">АДМИНИСТРАЦИЯ ВЕРЕТЕНИНСКОГО СЕЛЬСОВЕТА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ЖЕЛЕЗНОГОРСКОГО  РАЙОНА</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КУРСКОЙ ОБЛАСТИ</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ПОСТАНОВЛЕНИЕ</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от 29 мая  2016  года № 76</w:t>
                  </w:r>
                  <w:bookmarkStart w:id="0" w:name="_GoBack"/>
                  <w:bookmarkEnd w:id="0"/>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О внесении изменений и дополнений в Постановление Главы Веретенинского сельсовета Железногорского района от 13 апреля 2016 г. №34 «Об утверждении Порядка организации работы с обращениями граждан в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Рассмотрев Протест Железногорской  Межрайонной прокуратуры №83-2016 от 29 мая 2016 г. на отдельные положения Порядка организации работы с обращениями граждан в Администрации Веретенинского сельсовета  утвержденного Постановлением Главы Веретенинского сельсовета о 13 мая 2016 года №34 , в соответствии с Федеральным</w:t>
                  </w:r>
                  <w:r>
                    <w:rPr>
                      <w:rStyle w:val="apple-converted-space"/>
                      <w:rFonts w:ascii="Arial" w:hAnsi="Arial" w:cs="Arial"/>
                      <w:sz w:val="20"/>
                      <w:szCs w:val="20"/>
                    </w:rPr>
                    <w:t> </w:t>
                  </w:r>
                  <w:hyperlink r:id="rId7" w:history="1">
                    <w:r>
                      <w:rPr>
                        <w:rStyle w:val="a6"/>
                        <w:rFonts w:ascii="Arial" w:hAnsi="Arial" w:cs="Arial"/>
                        <w:color w:val="2F617F"/>
                        <w:sz w:val="20"/>
                        <w:szCs w:val="20"/>
                      </w:rPr>
                      <w:t>законом</w:t>
                    </w:r>
                  </w:hyperlink>
                  <w:r>
                    <w:rPr>
                      <w:rStyle w:val="apple-converted-space"/>
                      <w:rFonts w:ascii="Arial" w:hAnsi="Arial" w:cs="Arial"/>
                      <w:sz w:val="20"/>
                      <w:szCs w:val="20"/>
                    </w:rPr>
                    <w:t> </w:t>
                  </w:r>
                  <w:r>
                    <w:rPr>
                      <w:rFonts w:ascii="Arial" w:hAnsi="Arial" w:cs="Arial"/>
                      <w:sz w:val="20"/>
                      <w:szCs w:val="20"/>
                    </w:rPr>
                    <w:t xml:space="preserve">от 02.05.2006 N 59-ФЗ "О порядке рассмотрения обращений граждан Российской Федерации" и в целях упорядочения работы с обращениями граждан     </w:t>
                  </w:r>
                </w:p>
                <w:p w:rsidR="00464819" w:rsidRPr="002F5057" w:rsidRDefault="00464819" w:rsidP="001D45A8">
                  <w:pPr>
                    <w:pStyle w:val="a9"/>
                    <w:spacing w:before="0" w:beforeAutospacing="0" w:after="0" w:afterAutospacing="0"/>
                    <w:jc w:val="both"/>
                    <w:rPr>
                      <w:rFonts w:ascii="Arial" w:hAnsi="Arial" w:cs="Arial"/>
                      <w:b/>
                      <w:sz w:val="20"/>
                      <w:szCs w:val="20"/>
                    </w:rPr>
                  </w:pPr>
                  <w:r>
                    <w:rPr>
                      <w:rFonts w:ascii="Arial" w:hAnsi="Arial" w:cs="Arial"/>
                      <w:sz w:val="20"/>
                      <w:szCs w:val="20"/>
                    </w:rPr>
                    <w:t xml:space="preserve">                                                                    </w:t>
                  </w:r>
                  <w:r w:rsidRPr="002F5057">
                    <w:rPr>
                      <w:rFonts w:ascii="Arial" w:hAnsi="Arial" w:cs="Arial"/>
                      <w:b/>
                      <w:sz w:val="20"/>
                      <w:szCs w:val="20"/>
                    </w:rPr>
                    <w:t>ПОСТАНОВЛЯЮ:</w:t>
                  </w:r>
                </w:p>
                <w:p w:rsidR="00464819" w:rsidRDefault="00464819" w:rsidP="001D45A8">
                  <w:pPr>
                    <w:pStyle w:val="a9"/>
                    <w:spacing w:before="0" w:beforeAutospacing="0" w:after="0" w:afterAutospacing="0"/>
                    <w:jc w:val="both"/>
                    <w:rPr>
                      <w:rFonts w:ascii="Arial" w:hAnsi="Arial" w:cs="Arial"/>
                      <w:sz w:val="20"/>
                      <w:szCs w:val="20"/>
                    </w:rPr>
                  </w:pP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 xml:space="preserve">1.Внести изменения и дополнения в Постановление Главы Веретенинского сельсовета Железногорского района №34 от 13.04.2016 г. «Об утверждении </w:t>
                  </w:r>
                  <w:hyperlink r:id="rId8" w:anchor="Par26" w:history="1">
                    <w:r>
                      <w:rPr>
                        <w:rStyle w:val="a6"/>
                        <w:rFonts w:ascii="Arial" w:hAnsi="Arial" w:cs="Arial"/>
                        <w:color w:val="2F617F"/>
                        <w:sz w:val="20"/>
                        <w:szCs w:val="20"/>
                      </w:rPr>
                      <w:t>Порядк</w:t>
                    </w:r>
                  </w:hyperlink>
                  <w:r>
                    <w:rPr>
                      <w:rStyle w:val="a6"/>
                      <w:rFonts w:ascii="Arial" w:hAnsi="Arial" w:cs="Arial"/>
                      <w:color w:val="2F617F"/>
                      <w:sz w:val="20"/>
                      <w:szCs w:val="20"/>
                    </w:rPr>
                    <w:t>а</w:t>
                  </w:r>
                  <w:r>
                    <w:rPr>
                      <w:rStyle w:val="apple-converted-space"/>
                      <w:rFonts w:ascii="Arial" w:hAnsi="Arial" w:cs="Arial"/>
                      <w:sz w:val="20"/>
                      <w:szCs w:val="20"/>
                    </w:rPr>
                    <w:t> </w:t>
                  </w:r>
                  <w:r>
                    <w:rPr>
                      <w:rFonts w:ascii="Arial" w:hAnsi="Arial" w:cs="Arial"/>
                      <w:sz w:val="20"/>
                      <w:szCs w:val="20"/>
                    </w:rPr>
                    <w:t>организации работы с обращениями граждан в Администрации Веретенинского сельсовета Железногорского района Курской области» :</w:t>
                  </w:r>
                </w:p>
                <w:p w:rsidR="00464819" w:rsidRPr="002F5057" w:rsidRDefault="00464819" w:rsidP="00464819">
                  <w:pPr>
                    <w:pStyle w:val="a9"/>
                    <w:numPr>
                      <w:ilvl w:val="1"/>
                      <w:numId w:val="1"/>
                    </w:numPr>
                    <w:spacing w:before="0" w:beforeAutospacing="0" w:after="0" w:afterAutospacing="0"/>
                    <w:jc w:val="both"/>
                    <w:rPr>
                      <w:rFonts w:ascii="Arial" w:hAnsi="Arial" w:cs="Arial"/>
                      <w:i/>
                      <w:sz w:val="20"/>
                      <w:szCs w:val="20"/>
                    </w:rPr>
                  </w:pPr>
                  <w:r w:rsidRPr="002F5057">
                    <w:rPr>
                      <w:rFonts w:ascii="Arial" w:hAnsi="Arial" w:cs="Arial"/>
                      <w:i/>
                      <w:sz w:val="20"/>
                      <w:szCs w:val="20"/>
                    </w:rPr>
                    <w:t>«</w:t>
                  </w:r>
                  <w:r w:rsidRPr="002F5057">
                    <w:rPr>
                      <w:rFonts w:ascii="Arial" w:hAnsi="Arial" w:cs="Arial"/>
                      <w:i/>
                      <w:sz w:val="20"/>
                      <w:szCs w:val="20"/>
                      <w:u w:val="single"/>
                    </w:rPr>
                    <w:t>Пункт 2.4. Положения дополнить абзацем следующего содержания</w:t>
                  </w:r>
                  <w:r w:rsidRPr="002F5057">
                    <w:rPr>
                      <w:rFonts w:ascii="Arial" w:hAnsi="Arial" w:cs="Arial"/>
                      <w:i/>
                      <w:sz w:val="20"/>
                      <w:szCs w:val="20"/>
                    </w:rPr>
                    <w:t xml:space="preserve"> :</w:t>
                  </w:r>
                </w:p>
                <w:p w:rsidR="00464819" w:rsidRDefault="00464819" w:rsidP="001D45A8">
                  <w:pPr>
                    <w:pStyle w:val="a9"/>
                    <w:spacing w:before="0" w:beforeAutospacing="0" w:after="0" w:afterAutospacing="0"/>
                    <w:ind w:left="720"/>
                    <w:jc w:val="both"/>
                    <w:rPr>
                      <w:rFonts w:ascii="Arial" w:hAnsi="Arial" w:cs="Arial"/>
                      <w:i/>
                      <w:sz w:val="20"/>
                      <w:szCs w:val="20"/>
                    </w:rPr>
                  </w:pPr>
                  <w:r w:rsidRPr="002F5057">
                    <w:rPr>
                      <w:rFonts w:ascii="Arial" w:hAnsi="Arial" w:cs="Arial"/>
                      <w:i/>
                      <w:sz w:val="20"/>
                      <w:szCs w:val="20"/>
                    </w:rPr>
                    <w:t xml:space="preserve">«письменное сообщение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w:t>
                  </w:r>
                  <w:r>
                    <w:rPr>
                      <w:rFonts w:ascii="Arial" w:hAnsi="Arial" w:cs="Arial"/>
                      <w:i/>
                      <w:sz w:val="20"/>
                      <w:szCs w:val="20"/>
                    </w:rPr>
                    <w:t>т</w:t>
                  </w:r>
                  <w:r w:rsidRPr="002F5057">
                    <w:rPr>
                      <w:rFonts w:ascii="Arial" w:hAnsi="Arial" w:cs="Arial"/>
                      <w:i/>
                      <w:sz w:val="20"/>
                      <w:szCs w:val="20"/>
                    </w:rPr>
                    <w:t>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 руководителю высшего исполнительного органа государственной власти субъекта Российской Федерации)  с уведомлением гражданина , направившего обращение, о переадресации его обращения, за исключением случая, указанного в части 4 статьи 11 настоящего Федерального закона.»</w:t>
                  </w:r>
                </w:p>
                <w:p w:rsidR="00464819" w:rsidRPr="002F5057" w:rsidRDefault="00464819" w:rsidP="00464819">
                  <w:pPr>
                    <w:pStyle w:val="a9"/>
                    <w:numPr>
                      <w:ilvl w:val="1"/>
                      <w:numId w:val="1"/>
                    </w:numPr>
                    <w:spacing w:before="0" w:beforeAutospacing="0" w:after="0" w:afterAutospacing="0"/>
                    <w:jc w:val="both"/>
                    <w:rPr>
                      <w:rFonts w:ascii="Arial" w:hAnsi="Arial" w:cs="Arial"/>
                      <w:i/>
                      <w:sz w:val="20"/>
                      <w:szCs w:val="20"/>
                    </w:rPr>
                  </w:pPr>
                  <w:r w:rsidRPr="002F5057">
                    <w:rPr>
                      <w:rFonts w:ascii="Arial" w:hAnsi="Arial" w:cs="Arial"/>
                      <w:i/>
                      <w:sz w:val="20"/>
                      <w:szCs w:val="20"/>
                    </w:rPr>
                    <w:t xml:space="preserve"> «</w:t>
                  </w:r>
                  <w:r w:rsidRPr="002F5057">
                    <w:rPr>
                      <w:rFonts w:ascii="Arial" w:hAnsi="Arial" w:cs="Arial"/>
                      <w:i/>
                      <w:sz w:val="20"/>
                      <w:szCs w:val="20"/>
                      <w:u w:val="single"/>
                    </w:rPr>
                    <w:t xml:space="preserve">Пункт </w:t>
                  </w:r>
                  <w:r>
                    <w:rPr>
                      <w:rFonts w:ascii="Arial" w:hAnsi="Arial" w:cs="Arial"/>
                      <w:i/>
                      <w:sz w:val="20"/>
                      <w:szCs w:val="20"/>
                      <w:u w:val="single"/>
                    </w:rPr>
                    <w:t>3.5</w:t>
                  </w:r>
                  <w:r w:rsidRPr="002F5057">
                    <w:rPr>
                      <w:rFonts w:ascii="Arial" w:hAnsi="Arial" w:cs="Arial"/>
                      <w:i/>
                      <w:sz w:val="20"/>
                      <w:szCs w:val="20"/>
                      <w:u w:val="single"/>
                    </w:rPr>
                    <w:t>.</w:t>
                  </w:r>
                  <w:r w:rsidRPr="002F5057">
                    <w:rPr>
                      <w:rFonts w:ascii="Arial" w:hAnsi="Arial" w:cs="Arial"/>
                      <w:i/>
                      <w:sz w:val="20"/>
                      <w:szCs w:val="20"/>
                    </w:rPr>
                    <w:t xml:space="preserve"> </w:t>
                  </w:r>
                  <w:r w:rsidRPr="002F5057">
                    <w:rPr>
                      <w:rFonts w:ascii="Arial" w:hAnsi="Arial" w:cs="Arial"/>
                      <w:i/>
                      <w:sz w:val="20"/>
                      <w:szCs w:val="20"/>
                      <w:u w:val="single"/>
                    </w:rPr>
                    <w:t xml:space="preserve">Положения дополнить </w:t>
                  </w:r>
                  <w:r>
                    <w:rPr>
                      <w:rFonts w:ascii="Arial" w:hAnsi="Arial" w:cs="Arial"/>
                      <w:i/>
                      <w:sz w:val="20"/>
                      <w:szCs w:val="20"/>
                      <w:u w:val="single"/>
                    </w:rPr>
                    <w:t xml:space="preserve">пунктами </w:t>
                  </w:r>
                  <w:r w:rsidRPr="002F5057">
                    <w:rPr>
                      <w:rFonts w:ascii="Arial" w:hAnsi="Arial" w:cs="Arial"/>
                      <w:i/>
                      <w:sz w:val="20"/>
                      <w:szCs w:val="20"/>
                      <w:u w:val="single"/>
                    </w:rPr>
                    <w:t xml:space="preserve"> следующего содержания</w:t>
                  </w:r>
                  <w:r w:rsidRPr="002F5057">
                    <w:rPr>
                      <w:rFonts w:ascii="Arial" w:hAnsi="Arial" w:cs="Arial"/>
                      <w:i/>
                      <w:sz w:val="20"/>
                      <w:szCs w:val="20"/>
                    </w:rPr>
                    <w:t xml:space="preserve"> :</w:t>
                  </w:r>
                </w:p>
                <w:p w:rsidR="00464819" w:rsidRDefault="00464819" w:rsidP="001D45A8">
                  <w:pPr>
                    <w:pStyle w:val="a9"/>
                    <w:spacing w:before="0" w:beforeAutospacing="0" w:after="0" w:afterAutospacing="0"/>
                    <w:ind w:left="1116"/>
                    <w:jc w:val="both"/>
                    <w:rPr>
                      <w:rFonts w:ascii="Arial" w:hAnsi="Arial" w:cs="Arial"/>
                      <w:sz w:val="20"/>
                      <w:szCs w:val="20"/>
                    </w:rPr>
                  </w:pPr>
                  <w:r>
                    <w:rPr>
                      <w:rFonts w:ascii="Arial" w:hAnsi="Arial" w:cs="Arial"/>
                      <w:sz w:val="20"/>
                      <w:szCs w:val="20"/>
                    </w:rPr>
                    <w:t>Правом на первоочередной личный прием обладают :</w:t>
                  </w:r>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4) Герои Советского Союза;</w:t>
                  </w:r>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5) Герои Российской Федерации;</w:t>
                  </w:r>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6) Полные кавалеры ордена Славы.</w:t>
                  </w:r>
                </w:p>
                <w:p w:rsidR="00464819" w:rsidRPr="002F5057" w:rsidRDefault="00464819" w:rsidP="001D45A8">
                  <w:pPr>
                    <w:pStyle w:val="a9"/>
                    <w:spacing w:before="0" w:beforeAutospacing="0" w:after="0" w:afterAutospacing="0"/>
                    <w:ind w:left="1116"/>
                    <w:jc w:val="both"/>
                    <w:rPr>
                      <w:rFonts w:ascii="Arial" w:hAnsi="Arial" w:cs="Arial"/>
                      <w:i/>
                      <w:sz w:val="20"/>
                      <w:szCs w:val="20"/>
                    </w:rPr>
                  </w:pPr>
                </w:p>
                <w:p w:rsidR="00464819" w:rsidRDefault="00464819" w:rsidP="001D45A8">
                  <w:pPr>
                    <w:pStyle w:val="a9"/>
                    <w:spacing w:before="0" w:beforeAutospacing="0" w:after="0" w:afterAutospacing="0"/>
                    <w:ind w:left="720"/>
                    <w:jc w:val="both"/>
                    <w:rPr>
                      <w:rFonts w:ascii="Arial" w:hAnsi="Arial" w:cs="Arial"/>
                      <w:sz w:val="20"/>
                      <w:szCs w:val="20"/>
                    </w:rPr>
                  </w:pPr>
                </w:p>
                <w:p w:rsidR="00464819" w:rsidRDefault="00464819" w:rsidP="00464819">
                  <w:pPr>
                    <w:pStyle w:val="a9"/>
                    <w:numPr>
                      <w:ilvl w:val="0"/>
                      <w:numId w:val="1"/>
                    </w:numPr>
                    <w:spacing w:before="0" w:beforeAutospacing="0" w:after="0" w:afterAutospacing="0"/>
                    <w:jc w:val="both"/>
                    <w:rPr>
                      <w:rFonts w:ascii="Arial" w:hAnsi="Arial" w:cs="Arial"/>
                      <w:sz w:val="20"/>
                      <w:szCs w:val="20"/>
                    </w:rPr>
                  </w:pPr>
                  <w:r>
                    <w:rPr>
                      <w:rFonts w:ascii="Arial" w:hAnsi="Arial" w:cs="Arial"/>
                      <w:sz w:val="20"/>
                      <w:szCs w:val="20"/>
                    </w:rPr>
                    <w:t>Контроль за исполнением настоящего постановления оставляю за собой.</w:t>
                  </w:r>
                </w:p>
                <w:p w:rsidR="00464819" w:rsidRDefault="00464819" w:rsidP="00464819">
                  <w:pPr>
                    <w:pStyle w:val="a9"/>
                    <w:numPr>
                      <w:ilvl w:val="0"/>
                      <w:numId w:val="1"/>
                    </w:numPr>
                    <w:spacing w:before="0" w:beforeAutospacing="0" w:after="0" w:afterAutospacing="0"/>
                    <w:jc w:val="both"/>
                    <w:rPr>
                      <w:rFonts w:ascii="Arial" w:hAnsi="Arial" w:cs="Arial"/>
                      <w:sz w:val="20"/>
                      <w:szCs w:val="20"/>
                    </w:rPr>
                  </w:pPr>
                  <w:r>
                    <w:rPr>
                      <w:rFonts w:ascii="Arial" w:hAnsi="Arial" w:cs="Arial"/>
                      <w:sz w:val="20"/>
                      <w:szCs w:val="20"/>
                    </w:rPr>
                    <w:t>Приложение Постановления Главы Веретенинского сельсовета Железногорского района № 34 от 13 мая 2016 года читать в новой редакции (прилагается).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        4. Постановление вступает в силу со дня его опубликования на сайте Администрации Веретенинского сельсовета Железногорского  района Курской области и в газете «Веретенинский Вестник».</w:t>
                  </w:r>
                </w:p>
                <w:p w:rsidR="00464819" w:rsidRPr="002F5057" w:rsidRDefault="00464819" w:rsidP="001D45A8">
                  <w:pPr>
                    <w:pStyle w:val="a9"/>
                    <w:spacing w:before="180" w:beforeAutospacing="0" w:after="180" w:afterAutospacing="0"/>
                    <w:jc w:val="right"/>
                    <w:rPr>
                      <w:rFonts w:ascii="Arial" w:hAnsi="Arial" w:cs="Arial"/>
                      <w:b/>
                      <w:sz w:val="20"/>
                      <w:szCs w:val="20"/>
                    </w:rPr>
                  </w:pPr>
                </w:p>
                <w:p w:rsidR="00464819" w:rsidRPr="002F5057" w:rsidRDefault="00464819" w:rsidP="001D45A8">
                  <w:pPr>
                    <w:pStyle w:val="a9"/>
                    <w:spacing w:before="180" w:beforeAutospacing="0" w:after="180" w:afterAutospacing="0"/>
                    <w:jc w:val="both"/>
                    <w:rPr>
                      <w:rFonts w:ascii="Arial" w:hAnsi="Arial" w:cs="Arial"/>
                      <w:b/>
                      <w:sz w:val="20"/>
                      <w:szCs w:val="20"/>
                    </w:rPr>
                  </w:pPr>
                  <w:r w:rsidRPr="002F5057">
                    <w:rPr>
                      <w:rFonts w:ascii="Arial" w:hAnsi="Arial" w:cs="Arial"/>
                      <w:b/>
                      <w:sz w:val="20"/>
                      <w:szCs w:val="20"/>
                    </w:rPr>
                    <w:t xml:space="preserve">Глава Веретенинского сельсовета </w:t>
                  </w:r>
                </w:p>
                <w:p w:rsidR="00464819" w:rsidRPr="002F5057" w:rsidRDefault="00464819" w:rsidP="001D45A8">
                  <w:pPr>
                    <w:pStyle w:val="a9"/>
                    <w:spacing w:before="180" w:beforeAutospacing="0" w:after="180" w:afterAutospacing="0"/>
                    <w:jc w:val="both"/>
                    <w:rPr>
                      <w:rFonts w:ascii="Arial" w:hAnsi="Arial" w:cs="Arial"/>
                      <w:b/>
                      <w:sz w:val="20"/>
                      <w:szCs w:val="20"/>
                    </w:rPr>
                  </w:pPr>
                  <w:r w:rsidRPr="002F5057">
                    <w:rPr>
                      <w:rFonts w:ascii="Arial" w:hAnsi="Arial" w:cs="Arial"/>
                      <w:b/>
                      <w:sz w:val="20"/>
                      <w:szCs w:val="20"/>
                    </w:rPr>
                    <w:t>Железногорского района Курской области                                             Е.М. Косинова.</w:t>
                  </w:r>
                </w:p>
                <w:p w:rsidR="00464819" w:rsidRDefault="00464819"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lastRenderedPageBreak/>
                    <w:t>Утвержден</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Постановлением Администрации</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Веретенинского сельсовета Железногорского  района</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Курской области</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от 29 мая  2016 г. № 76</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Порядок</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организации работы с обращениями граждан в Администрации Веретенинского сельсовета Железногорского района Курской области (в новой редакции)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I. Общие положения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1.1. Порядок организации работы с обращениями граждан в Администрации Веретенинского  сельсовета Железногорского 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1.2. 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Веретенинского сельсовета Железногорского района Курской области (далее- Администрация), а также устанавливает Порядок взаимодействия Администрации с учреждениями, организациями и гражданами при рассмотрении обращений, принятии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1.3. Личный прием граждан осуществляется в Администрации Веретенинского сельсовета Железногорского  района Курской области по адресу: 307156, Курская область, Железногорский район, с. Веретенино ул. В.Жданова.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работы: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понедельник - пятница 8.00 до 16.00;</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предпраздничные дни 8.00 до 15.00;</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суббота и воскресенье выходные дни;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перерыв 12.00 до 12.48.</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Справочные телефоны: 8(47148) 7-23-49</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 xml:space="preserve">Информация о проведении личного приема граждан в Администрации Веретенинского сельсовета Железногорского района Курской области, графике работы, справочных телефонных номерах, адресах электронной почты, размещена на официальном сайте Администрации Железногорского  района Курской области в информационно-телекоммуникационной сети "Интернет" (далее - сеть "Интернет")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Информацию о месте нахождения, графике работы и ходе рассмотрения обращений граждане могут получить: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устной форме от уполномоченных на то сотрудников в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справочному телефону 7-23-49; 7-23-35;</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письменной форме по почте,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официальном сайте Администрации Веретенинского сельсовета Железногорского  района Курской области в сети "Интернет".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Прием граждан должностными лицами в Администрации Веретенинскогосельсовета Железногорского  района Курской области осуществляется ежедневно с 8.00 до 12.00 (кроме субботы и воскресенья) в соответствии с графиком, утверждаемым Главой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Информация о порядке рассмотрения обращений граждан размещается на официальном сайте Администрации Веретенинского сельсовета Железногорского  района Курской области в сети "Интернет", в газете «Веретенинский Вестник».</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официальном сайте Администрации Веретенинского сельсовета Железногорского района Курской области в сети "Интернет", в газете «Веретенинский Вестник» размещается следующая информация: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место нахождения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графики приемов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помещение для осуществления приема письменных обращений граждан,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номера телефонов для справок, адреса электронной почты, официального сайта в сети "Интернет";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описание процедур рассмотрения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перечень причин для отказа в рассмотрении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Стенды, содержащие информацию о графике приема граждан, размещаются при входе в помещение.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II. Организация рассмотрения обращений граждан в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2.1. Рассмотрение обращений граждан в Администрации Веретенинского сельсовета Железногорского  района Курской области осуществляют должностные лица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2.2. Рассмотрению подлежат обращения, поступившие в Администрацию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почте;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по информационным системам общего пользования;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доставленные гражданами лично в Администрацию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 время проведения встреч должностных лиц органов местного самоуправления Веретенинского сельсовета Железногорского района Курской области с населением;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иные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2.3. Результатом рассмотрения обращений граждан является: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принятие необходимых мер, направленных на восстановление или защиту нарушенных прав, свобод и законных интересов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письменный, устный или в форме электронного документа ответ гражданину по существу поставленного в обращении вопроса;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остается без ответа по существу поставленных в нем вопросов если: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обращении содержатся нецензурные либо оскорбительные выражения, угроза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2.4. Сроки регистрации и рассмотрения обращений: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обращения граждан, поступившие в письменной форме, в форме электронного документа, подлежат регистрации в течение 3 дней с момента их поступления в Администрацию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срок рассмотрения обращений граждан - 30 дней со дня регистрации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срок рассмотрения обращения может быть сокращен по решению должностного лица либо уполномоченного на то лица;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9" w:history="1">
                    <w:r>
                      <w:rPr>
                        <w:rStyle w:val="a6"/>
                        <w:rFonts w:ascii="Arial" w:hAnsi="Arial" w:cs="Arial"/>
                        <w:color w:val="2F617F"/>
                        <w:sz w:val="20"/>
                        <w:szCs w:val="20"/>
                      </w:rPr>
                      <w:t>статьей 12</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должностные лица органа местного самоуправления либо уполномоченное на то лицо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должностные лица органов местного самоуправления Веретенинского сельсовета Железногорского  района Курской области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содержащее вопросы, решение которых не входит в компетенцию органов местного самоуправления Веретенинского сельсовета Железногорского  района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464819" w:rsidRDefault="00464819" w:rsidP="001D45A8">
                  <w:pPr>
                    <w:pStyle w:val="a9"/>
                    <w:spacing w:before="180" w:beforeAutospacing="0" w:after="180" w:afterAutospacing="0"/>
                    <w:jc w:val="both"/>
                    <w:rPr>
                      <w:rFonts w:ascii="Arial" w:hAnsi="Arial" w:cs="Arial"/>
                      <w:sz w:val="20"/>
                      <w:szCs w:val="20"/>
                    </w:rPr>
                  </w:pPr>
                  <w:r w:rsidRPr="002F5057">
                    <w:rPr>
                      <w:rFonts w:ascii="Arial" w:hAnsi="Arial" w:cs="Arial"/>
                      <w:i/>
                      <w:sz w:val="20"/>
                      <w:szCs w:val="20"/>
                    </w:rPr>
                    <w:t xml:space="preserve">письменное сообщение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w:t>
                  </w:r>
                  <w:r>
                    <w:rPr>
                      <w:rFonts w:ascii="Arial" w:hAnsi="Arial" w:cs="Arial"/>
                      <w:i/>
                      <w:sz w:val="20"/>
                      <w:szCs w:val="20"/>
                    </w:rPr>
                    <w:t>т</w:t>
                  </w:r>
                  <w:r w:rsidRPr="002F5057">
                    <w:rPr>
                      <w:rFonts w:ascii="Arial" w:hAnsi="Arial" w:cs="Arial"/>
                      <w:i/>
                      <w:sz w:val="20"/>
                      <w:szCs w:val="20"/>
                    </w:rPr>
                    <w:t>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 руководителю высшего исполнительного органа государственной власти субъекта Российской Федерации)  с уведомлением гражданина , направившего обращение, о переадресации его обращения, за исключением случая, указанного в части 4 статьи 11 настоящего Федерального закона</w:t>
                  </w:r>
                  <w:r>
                    <w:rPr>
                      <w:rFonts w:ascii="Arial" w:hAnsi="Arial" w:cs="Arial"/>
                      <w:i/>
                      <w:sz w:val="20"/>
                      <w:szCs w:val="20"/>
                    </w:rPr>
                    <w:t>.</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2.5. Требования к письменному обращению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необходимости в подтверждение своих доводов гражданин прилагает к письменному обращению документы и материалы либо их копии;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lastRenderedPageBreak/>
                    <w:t>III. Последовательность действий при работе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3.1. Прием и регистрация письменного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Прием и регистрация письменных обращений граждан, поступивших:</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Администрацию Веретенинского сельсовета Железногорского района Курской области производится специалистами, ответственными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поступившими по почте: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проверяет правильность адресации корреспонденции;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возвращает на почту невскрытыми ошибочно поступившие (не по адресу) письма;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вскрывает конверты, проверяет наличие в них документов (разорванные документы подклеивает), к тексту письма подкалывает конверт.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Прием письменных обращений непосредственно от граждан производится специалистом  Администрации Веретенинского сельсовета Железногорского  района Курской области либо специалистами, ответственными за работу с обращениями граждан, на личном приеме граждан должностными лицами Администрации Веретенинского сельсовета Железногорского  района Курской области, осуществляющими прием согласно утвержденным графикам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Секретарь либо 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с указанием даты приема письменного обращения либо с указанием инициалов уполномоченного на то лица, даты приема письменного обращения.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проверяет правильность оформления письменного обращения в соответствии с</w:t>
                  </w:r>
                  <w:r>
                    <w:rPr>
                      <w:rStyle w:val="apple-converted-space"/>
                      <w:rFonts w:ascii="Arial" w:hAnsi="Arial" w:cs="Arial"/>
                      <w:sz w:val="20"/>
                      <w:szCs w:val="20"/>
                    </w:rPr>
                    <w:t> </w:t>
                  </w:r>
                  <w:hyperlink r:id="rId10" w:anchor="Par38" w:history="1">
                    <w:r>
                      <w:rPr>
                        <w:rStyle w:val="a6"/>
                        <w:rFonts w:ascii="Arial" w:hAnsi="Arial" w:cs="Arial"/>
                        <w:color w:val="2F617F"/>
                        <w:sz w:val="20"/>
                        <w:szCs w:val="20"/>
                      </w:rPr>
                      <w:t>пунктом 2.5</w:t>
                    </w:r>
                  </w:hyperlink>
                  <w:r>
                    <w:rPr>
                      <w:rFonts w:ascii="Arial" w:hAnsi="Arial" w:cs="Arial"/>
                      <w:sz w:val="20"/>
                      <w:szCs w:val="20"/>
                    </w:rPr>
                    <w:t>настоящего Порядка.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Секретарь либо 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 руководителю и принять необходимые меры безопасности.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Письменные обращения граждан с пометкой "лично" передаются адресату без вскрытия конверта (пакета).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письменное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Обращения, поступившие в форме электронного документа, переносятся на бумажный носитель и рассматриваются как письменное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первого листа обращения в правом верхнем свободном углу проставляет регистрационный штамп с указанием: регистрационного номера. В случае,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указывает в регистрационном журнале фамилию и инициалы заявителя (в именительном падеже) и его адрес. Если обращение подписано двумя и более авторами, то регистрируются первые два, в том числе автор, в адрес которого просят направить ответ. Такое обращение считается коллективным;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указывает социальное положение и льготную категорию (в случае наличия)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отмечает вид обращения (письмо, телеграмма, доставлено лично, поступило в форме электронного документа и т.п.), указывает, откуда поступило обращение (из Администрации Президента Российской Федерации, Аппарата Правительства Российской Федерации и т.д.);</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отмечает тип обращения (заявление, жалоба, предложение);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кратко формулирует суть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проставляет шифр темы обращения согласно действующему классификатору тем обращений;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3.2. Направление обращения на рассмотрение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передает обращение Главе Веретенинского сельсовета Железногорского района Курской области либо уполномоченному на то лицу на подпись и формулировку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и срок исполнения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Должностное лицо, подписывающее поручение о рассмотрении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согласия с проектом поручения - подписывает поручение, в том числе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несогласия - возвращает специалисту, ответственному за работу с обращениями граждан, для внесения изменений в соответствующее поручение. После внесения изменений подписывает поручение о рассмотрении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отправку корреспонденции: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направляет подписанное поручение о рассмотрении обращения соответствующему исполнителю по почте, в электронной форме или передает под роспись лично;</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Обращения граждан, поступившие от Президента Российской Федерации, Председателя Правительства Российской Федерации или их заместителей, руководителя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иных федеральных органов, Курской областной Думы, Губернатора Курской </w:t>
                  </w:r>
                  <w:r>
                    <w:rPr>
                      <w:rFonts w:ascii="Arial" w:hAnsi="Arial" w:cs="Arial"/>
                      <w:sz w:val="20"/>
                      <w:szCs w:val="20"/>
                    </w:rPr>
                    <w:lastRenderedPageBreak/>
                    <w:t>области, направляются для рассмотрения Главе Веретенинского сельсовета Железногорского  района Курской области или его заместителям.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3.3. Рассмотрение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соответствии с поручением муниципальные служащие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обеспечивают объективное, всестороннее и своевременное рассмотрение обращений граждан, при необходимости - с участием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принимают обоснованные решения по существу поставленных в обращениях вопросов, обеспечивают выполнение этих решений;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принимают меры, направленные на восстановление или защиту нарушенных прав, свобод и законных интересов граждан;</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дают письменный ответ по существу поставленных в обращении вопросов, за исключением случаев, указанных в</w:t>
                  </w:r>
                  <w:r>
                    <w:rPr>
                      <w:rStyle w:val="apple-converted-space"/>
                      <w:rFonts w:ascii="Arial" w:hAnsi="Arial" w:cs="Arial"/>
                      <w:sz w:val="20"/>
                      <w:szCs w:val="20"/>
                    </w:rPr>
                    <w:t> </w:t>
                  </w:r>
                  <w:hyperlink r:id="rId11" w:history="1">
                    <w:r>
                      <w:rPr>
                        <w:rStyle w:val="a6"/>
                        <w:rFonts w:ascii="Arial" w:hAnsi="Arial" w:cs="Arial"/>
                        <w:color w:val="2F617F"/>
                        <w:sz w:val="20"/>
                        <w:szCs w:val="20"/>
                      </w:rPr>
                      <w:t>статье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создают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запрашивают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привлекают при необходимости к рассмотрению обращений переводчиков и экспертов;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проверяют исполнение ранее принятых решений по обращениям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2" w:history="1">
                    <w:r>
                      <w:rPr>
                        <w:rStyle w:val="a6"/>
                        <w:rFonts w:ascii="Arial" w:hAnsi="Arial" w:cs="Arial"/>
                        <w:color w:val="2F617F"/>
                        <w:sz w:val="20"/>
                        <w:szCs w:val="20"/>
                      </w:rPr>
                      <w:t>статьей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орган или одному и тому же должностному лицу. О данном решении уведомляется гражданин, направивший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3.4. Подготовка и направление ответа на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Муниципальные служащие Администрации Веретенинского сельсовета Железногорского  района Курской области при подготовке ответов на обращения граждан исполняют поручения в соответствии с резолюцией.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Ответы на обращения оформляются на бланках установленной формы.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Текст ответа должен содержать ответ по существу поставленных вопросов: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четко, последовательно, кратко, исчерпывающе давать ответ на все поставленные в обращении вопросы;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применении норм закона иметь ссылки на данные нормы законодательства Российской Федерации , Курской области, муниципальные правовые акты.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содержать информацию о мерах ответственности, применяемых к виновным лицам, в случае нарушения действующего законодательства.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последнего листа ответа заявителю в левом нижнем углу указываются фамилия и инициалы исполнителя, его номер телефона.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 на обращение подписывается Главой Веретенинского сельсовета Железногорского  района Курской области либо уполномоченным на то лицом.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результатам рассмотрения обращения может быть принят правовой акт (например, о выделении земельного участка, об оказании материальной помощи), о котором информируется заявитель вместе с ответом на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Информация об исполнении поручений о рассмотрении обращений граждан, поступивших в Администрацию Веретенинского сельсовета Железногорского  района Курской области через Администрацию Президента Российской Федерации, Правительство Российской Федерации, Совет Федерации Федерального Собрания Российской Федерации, Государственную Думу Федерального Собрания Российской Федерации, Курскую областную Думу, Администрацию Курской области направляется в указанные органы за подписью Главы Веретенинского сельсовета Железногорского  района Курской области Курской области или его заместителей.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информации указывается: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какой форме проинформирован заявитель о рассмотрении обращения (в устной, письменной,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коллективным обращениям - кому из авторов обращения направлен ответ.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указанием даты направления обращения заявителем (если в обращении заявителем проставлена дата).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Подлинники обращений граждан, поступившие в Администрацию Веретенинского сельсовета Железногорского  района Курской области, подлежат возврату в указанные органы через структуру, направившую обращение на рассмотрение, при условии, если имеется штамп "Подлежит возврату" или соответствующая отметка в сопроводительном письме.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 на обращения граждан, поступивших на официальный сайт Администрации Веретенинского сельсовета Железногорского  района Курской области, с их согласия размещаются на официальном сайте Администрации Веретенинского сельсовета Железногорского  района Курской области сотрудником, ответственным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3.5. Организация и проведение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Организацию личного приема граждан в Администрации Веретенинского сельсовета Железногорского  района Курской области осуществляют уполномоченные на то должностные лица.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Личный прием граждан в Администрация Веретенинского сельсовета Железногорского  района Курской области осуществляется ежедневно, кроме выходных и праздничных дней, на основании графика, утверждаемого распоряжением Главы Веретенинского сельсовета Железногорского  района Курской области., доводится до сведения граждан путем размещения его в специально отведенных местах в Администрация Веретенинского сельсовета Железногорского  района Курской области, на официальном сайте Администрации Веретенинского сельсовета Железногорского  района Курской области, опубликования в средствах массовой информации.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Личный прием граждан в Администрация Веретенинского сельсовета Железногорского  района Курской области осуществляют: Глава Веретенинского сельсовета Железногорского  района Курской области, заместители Главы Веретенинского сельсовета, начальник общего отдела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личного приема граждан должен содержать: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дату приема, 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Личный прием граждан может проводиться должностными лицами органов местного самоуправления во время выездных приемов.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Выездной прием граждан должностными лицами органов исполнительной власти Курской области осуществляется в администрации Веретенинского сельсовета Железногорского  района Курской области согласно графику, утверждаемому Главой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выездного приема граждан доводится до сведения граждан путем размещения его в специально отведенных местах в Администрации Веретенинского сельсовета Железногорского  района Курской области,  на официальном сайте Администрации Веретенинского сельсовета Железногорского  района Курской области, путем опубликования в средствах массовой информации.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желанию граждан осуществляется предварительная запись на выездной прием граждан и личный прием в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Сведения о записавшихся на выездной прием граждан за один день до дня выездного приема специалистами, ответственными за организацию выездного приема граждан, передаются лицу, осуществляющему личный прием. Личный прием граждан осуществляется в порядке очередности.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Правом на первоочередной личный прием обладают: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1) ветераны Великой Отечественной войны, ветераны боевых действий;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3) инвалиды I и II групп.</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4) Герои Советского Союза;</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5) Герои Российской Федерации;</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6) Полные кавалеры ордена Славы.</w:t>
                  </w:r>
                </w:p>
                <w:p w:rsidR="00464819" w:rsidRDefault="00464819"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личном приеме гражданин предъявляет документ, удостоверяющий его личность.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Должностным лицом оформляется карточка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регистрации в карточке приема граждан указываются следующие сведения: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дата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фамилия, имя и отчество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адрес места жительства (пребывания)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лицо, осуществлявшее личный прием, с указанием должности;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краткое содержание обращения, позволяющее установить суть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подпись лица, осуществившего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лицо, ответственное за исполнение;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результат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 согласия гражданина в карточке личного приема могут быть указаны место работы, должность заявителя, льготный и социальный статус.</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Письменные обращения граждан, принятые в ходе личного приема, подлежат регистрации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ЛПР, обозначающий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ходе личного приема выясняется, что решение поднимаемых гражданином вопросов не входит в компетенцию органа, получившего обращение, гражданину разъясняется, куда и в каком порядке ему следует обратиться.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3" w:history="1">
                    <w:r>
                      <w:rPr>
                        <w:rStyle w:val="a6"/>
                        <w:rFonts w:ascii="Arial" w:hAnsi="Arial" w:cs="Arial"/>
                        <w:color w:val="2F617F"/>
                        <w:sz w:val="20"/>
                        <w:szCs w:val="20"/>
                      </w:rPr>
                      <w:t>статьей 13</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ему ответ в письменной форме, такой ответ дается в порядке, установленном настоящим Порядком.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рассмотрения обращения истек.</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Контроль за рассмотрением письменных обращений граждан, поступивших на личном приеме граждан, осуществляется Главой Веретенинского сельсовета Железногорского  района Курской области. 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IV. Формы контроля за рассмотрением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4.1. Контроль за рассмотрением обращений граждан в Администрации Веретенинского сельсовета Железногорского  района Курской области осуществляется должностными лицами, ответственными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4.2. Текущий контроль за соблюдением и исполнением настоящего Порядка осуществляется по каждому поручению о рассмотрении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осуществлении текущего контроля основанием для возврата обращения на повторное рассмотрение является: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предоставление противоречивой информации исполнителями;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несоответствие результатов рассмотрения обращений действующему законодательству.</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возврата проекта ответа исполнитель обязан: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устранить выявленные нарушения;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провести повторное (дополнительное) рассмотрение обращения по существу поставленных в обращении вопросов.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Снятие с контроля поручений о рассмотрении обращений граждан осуществляется: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Администрацию Веретенинского сельсовета Железногорского района Курской области - после направления ответов гражданам и предоставления копий ответов в отдел организационной работы;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Поручения, по которым сроки рассмотрения обращений продлевались, снимаются с контроля после направления ответов гражданам.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После снятия с контроля обращений в соответствии с настоящим Порядком обращения списываются и оформляются для архивного хранения.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4.3. Учет количества и характер поступивших обращений граждан и результаты их рассмотрения осуществляют: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Начальник общего отдела Администрации Веретенинского сельсовета Железногорского  района Курской области , ответственный за работу с обращениями граждан, а в его отсутствие- специалист Администрации Веретенинского сельсовета Железногорского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4.4. Анализ результатов рассмотрения обращений граждан в органах местного самоуправления осуществляется с использованием абсолютных и относительных показателей (долей) принятых по ним решений - "решено положительно", "разъяснено", "меры приняты", «отказано».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"Отказано"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4.5. Отчет о количестве и характере обращений граждан, поступивших в Администрацию Веретенинского сельсовета Железногорского  района Курской области, составляется по итогам первого квартала, полугодия, девяти месяцев, года.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4.6. Контроль за ходом рассмотрения обращений могут осуществлять граждане на основании: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устной информации, полученной по справочному телефону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запросу в письменной форме или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V. Ответственность должностных лиц органов местного самоуправления за решения и действия (бездействие), принимаемые или осуществляемые ими в ходе рассмотрения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Должностные лица органов местного самоуправления Веретенинского сельсовета Железногорского  района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tbl>
                  <w:tblPr>
                    <w:tblStyle w:val="ad"/>
                    <w:tblW w:w="0" w:type="auto"/>
                    <w:tblLook w:val="04A0" w:firstRow="1" w:lastRow="0" w:firstColumn="1" w:lastColumn="0" w:noHBand="0" w:noVBand="1"/>
                  </w:tblPr>
                  <w:tblGrid>
                    <w:gridCol w:w="9345"/>
                  </w:tblGrid>
                  <w:tr w:rsidR="009E349D" w:rsidTr="009E349D">
                    <w:trPr>
                      <w:trHeight w:val="8883"/>
                    </w:trPr>
                    <w:tc>
                      <w:tcPr>
                        <w:tcW w:w="9345" w:type="dxa"/>
                      </w:tcPr>
                      <w:p w:rsidR="009E349D" w:rsidRPr="009E349D" w:rsidRDefault="009E349D" w:rsidP="009E349D">
                        <w:pPr>
                          <w:pStyle w:val="a9"/>
                          <w:spacing w:before="180" w:beforeAutospacing="0" w:after="180" w:afterAutospacing="0"/>
                          <w:jc w:val="center"/>
                          <w:rPr>
                            <w:rStyle w:val="aa"/>
                            <w:rFonts w:ascii="Arial" w:hAnsi="Arial" w:cs="Arial"/>
                            <w:b w:val="0"/>
                            <w:sz w:val="96"/>
                            <w:szCs w:val="96"/>
                          </w:rPr>
                        </w:pPr>
                        <w:r w:rsidRPr="009E349D">
                          <w:rPr>
                            <w:rStyle w:val="aa"/>
                            <w:rFonts w:ascii="Arial" w:hAnsi="Arial" w:cs="Arial"/>
                            <w:b w:val="0"/>
                            <w:sz w:val="96"/>
                            <w:szCs w:val="96"/>
                          </w:rPr>
                          <w:lastRenderedPageBreak/>
                          <w:t>Поряд</w:t>
                        </w:r>
                        <w:r>
                          <w:rPr>
                            <w:rStyle w:val="aa"/>
                            <w:rFonts w:ascii="Arial" w:hAnsi="Arial" w:cs="Arial"/>
                            <w:b w:val="0"/>
                            <w:sz w:val="96"/>
                            <w:szCs w:val="96"/>
                          </w:rPr>
                          <w:t>о</w:t>
                        </w:r>
                        <w:r w:rsidRPr="009E349D">
                          <w:rPr>
                            <w:rStyle w:val="aa"/>
                            <w:rFonts w:ascii="Arial" w:hAnsi="Arial" w:cs="Arial"/>
                            <w:b w:val="0"/>
                            <w:sz w:val="96"/>
                            <w:szCs w:val="96"/>
                          </w:rPr>
                          <w:t>к</w:t>
                        </w:r>
                      </w:p>
                      <w:p w:rsidR="009E349D" w:rsidRDefault="009E349D" w:rsidP="009E349D">
                        <w:pPr>
                          <w:pStyle w:val="a9"/>
                          <w:spacing w:before="180" w:beforeAutospacing="0" w:after="180" w:afterAutospacing="0"/>
                          <w:jc w:val="center"/>
                          <w:rPr>
                            <w:rStyle w:val="aa"/>
                            <w:rFonts w:ascii="Arial" w:hAnsi="Arial" w:cs="Arial"/>
                            <w:b w:val="0"/>
                            <w:sz w:val="96"/>
                            <w:szCs w:val="96"/>
                          </w:rPr>
                        </w:pPr>
                        <w:r w:rsidRPr="009E349D">
                          <w:rPr>
                            <w:rStyle w:val="aa"/>
                            <w:rFonts w:ascii="Arial" w:hAnsi="Arial" w:cs="Arial"/>
                            <w:b w:val="0"/>
                            <w:sz w:val="96"/>
                            <w:szCs w:val="96"/>
                          </w:rPr>
                          <w:t>организации работы с обращениями граждан в Администрации Веретенинского сельсовета Железногорского района Курской области</w:t>
                        </w:r>
                      </w:p>
                      <w:p w:rsidR="009E349D" w:rsidRDefault="009E349D" w:rsidP="009E349D">
                        <w:pPr>
                          <w:pStyle w:val="a9"/>
                          <w:spacing w:before="180" w:beforeAutospacing="0" w:after="180" w:afterAutospacing="0"/>
                          <w:jc w:val="center"/>
                          <w:rPr>
                            <w:rStyle w:val="aa"/>
                            <w:rFonts w:ascii="Arial" w:hAnsi="Arial" w:cs="Arial"/>
                            <w:b w:val="0"/>
                            <w:sz w:val="96"/>
                            <w:szCs w:val="96"/>
                          </w:rPr>
                        </w:pPr>
                        <w:r>
                          <w:rPr>
                            <w:rStyle w:val="aa"/>
                            <w:rFonts w:ascii="Arial" w:hAnsi="Arial" w:cs="Arial"/>
                            <w:b w:val="0"/>
                            <w:sz w:val="96"/>
                            <w:szCs w:val="96"/>
                          </w:rPr>
                          <w:t>2016 год</w:t>
                        </w:r>
                      </w:p>
                      <w:p w:rsidR="009E349D" w:rsidRDefault="009E349D" w:rsidP="009E349D">
                        <w:pPr>
                          <w:pStyle w:val="a9"/>
                          <w:spacing w:before="180" w:beforeAutospacing="0" w:after="180" w:afterAutospacing="0"/>
                          <w:jc w:val="center"/>
                          <w:rPr>
                            <w:rStyle w:val="aa"/>
                            <w:rFonts w:ascii="Arial" w:hAnsi="Arial" w:cs="Arial"/>
                            <w:b w:val="0"/>
                            <w:sz w:val="96"/>
                            <w:szCs w:val="96"/>
                          </w:rPr>
                        </w:pPr>
                      </w:p>
                      <w:p w:rsidR="009E349D" w:rsidRDefault="009E349D" w:rsidP="009E349D">
                        <w:pPr>
                          <w:pStyle w:val="a9"/>
                          <w:spacing w:before="180" w:beforeAutospacing="0" w:after="180" w:afterAutospacing="0"/>
                          <w:rPr>
                            <w:rFonts w:ascii="Arial" w:hAnsi="Arial" w:cs="Arial"/>
                            <w:sz w:val="20"/>
                            <w:szCs w:val="20"/>
                          </w:rPr>
                        </w:pPr>
                      </w:p>
                    </w:tc>
                  </w:tr>
                </w:tbl>
                <w:p w:rsidR="009E349D" w:rsidRDefault="009E349D"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tc>
            </w:tr>
          </w:tbl>
          <w:p w:rsidR="00464819" w:rsidRDefault="00464819" w:rsidP="001D45A8">
            <w:pPr>
              <w:rPr>
                <w:rFonts w:ascii="Arial" w:hAnsi="Arial" w:cs="Arial"/>
                <w:sz w:val="20"/>
                <w:szCs w:val="20"/>
              </w:rPr>
            </w:pPr>
          </w:p>
        </w:tc>
      </w:tr>
    </w:tbl>
    <w:p w:rsidR="00464819" w:rsidRPr="00F2329F" w:rsidRDefault="00464819" w:rsidP="00464819"/>
    <w:p w:rsidR="00464819" w:rsidRDefault="00464819" w:rsidP="00464819">
      <w:pPr>
        <w:tabs>
          <w:tab w:val="left" w:pos="1440"/>
        </w:tabs>
        <w:rPr>
          <w:sz w:val="20"/>
          <w:szCs w:val="20"/>
        </w:rPr>
      </w:pPr>
    </w:p>
    <w:p w:rsidR="00464819" w:rsidRPr="00C948DC" w:rsidRDefault="00464819" w:rsidP="00464819">
      <w:pPr>
        <w:tabs>
          <w:tab w:val="left" w:pos="1440"/>
        </w:tabs>
        <w:rPr>
          <w:sz w:val="20"/>
          <w:szCs w:val="20"/>
        </w:rPr>
        <w:sectPr w:rsidR="00464819" w:rsidRPr="00C948DC" w:rsidSect="00DC3EED">
          <w:headerReference w:type="default" r:id="rId14"/>
          <w:footerReference w:type="default" r:id="rId15"/>
          <w:pgSz w:w="11906" w:h="16838"/>
          <w:pgMar w:top="709" w:right="850" w:bottom="1134" w:left="1701" w:header="720" w:footer="720" w:gutter="0"/>
          <w:cols w:space="720"/>
          <w:docGrid w:linePitch="360"/>
        </w:sectPr>
      </w:pPr>
      <w:r>
        <w:rPr>
          <w:sz w:val="20"/>
          <w:szCs w:val="20"/>
        </w:rPr>
        <w:tab/>
      </w:r>
    </w:p>
    <w:p w:rsidR="00464819" w:rsidRPr="00C84A49" w:rsidRDefault="00464819" w:rsidP="00464819">
      <w:pPr>
        <w:jc w:val="both"/>
        <w:rPr>
          <w:b/>
        </w:rPr>
        <w:sectPr w:rsidR="00464819" w:rsidRPr="00C84A49" w:rsidSect="00DC3EED">
          <w:pgSz w:w="11906" w:h="16838"/>
          <w:pgMar w:top="709" w:right="850" w:bottom="1134" w:left="1701" w:header="720" w:footer="720" w:gutter="0"/>
          <w:cols w:space="720"/>
          <w:docGrid w:linePitch="360"/>
        </w:sectPr>
      </w:pPr>
    </w:p>
    <w:p w:rsidR="00464819" w:rsidRDefault="00464819" w:rsidP="00464819">
      <w:pPr>
        <w:pStyle w:val="a3"/>
        <w:rPr>
          <w:rFonts w:cs="Times New Roman"/>
          <w:sz w:val="20"/>
          <w:szCs w:val="20"/>
        </w:rPr>
      </w:pPr>
    </w:p>
    <w:p w:rsidR="00464819" w:rsidRDefault="00464819" w:rsidP="00464819">
      <w:pPr>
        <w:pStyle w:val="a3"/>
        <w:rPr>
          <w:rFonts w:cs="Times New Roman"/>
          <w:sz w:val="20"/>
          <w:szCs w:val="20"/>
        </w:rPr>
      </w:pPr>
    </w:p>
    <w:p w:rsidR="00464819" w:rsidRPr="00BE11B0" w:rsidRDefault="00464819" w:rsidP="00464819">
      <w:pPr>
        <w:pStyle w:val="a3"/>
        <w:rPr>
          <w:rFonts w:cs="Times New Roman"/>
          <w:sz w:val="20"/>
          <w:szCs w:val="20"/>
        </w:rPr>
        <w:sectPr w:rsidR="00464819" w:rsidRPr="00BE11B0" w:rsidSect="00DC3EED">
          <w:headerReference w:type="default" r:id="rId16"/>
          <w:pgSz w:w="11907" w:h="16840" w:code="9"/>
          <w:pgMar w:top="851" w:right="851" w:bottom="284" w:left="1418" w:header="720" w:footer="720" w:gutter="0"/>
          <w:cols w:space="720"/>
        </w:sectPr>
      </w:pPr>
      <w:r>
        <w:rPr>
          <w:rFonts w:cs="Times New Roman"/>
          <w:sz w:val="20"/>
          <w:szCs w:val="20"/>
        </w:rPr>
        <w:t xml:space="preserve">               </w:t>
      </w:r>
    </w:p>
    <w:p w:rsidR="00120F21" w:rsidRDefault="00C41243"/>
    <w:sectPr w:rsidR="00120F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43" w:rsidRDefault="00C41243">
      <w:r>
        <w:separator/>
      </w:r>
    </w:p>
  </w:endnote>
  <w:endnote w:type="continuationSeparator" w:id="0">
    <w:p w:rsidR="00C41243" w:rsidRDefault="00C4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293780"/>
      <w:docPartObj>
        <w:docPartGallery w:val="Page Numbers (Bottom of Page)"/>
        <w:docPartUnique/>
      </w:docPartObj>
    </w:sdtPr>
    <w:sdtEndPr/>
    <w:sdtContent>
      <w:p w:rsidR="00C6018B" w:rsidRDefault="0056507A">
        <w:pPr>
          <w:pStyle w:val="a7"/>
          <w:jc w:val="center"/>
        </w:pPr>
        <w:r>
          <w:fldChar w:fldCharType="begin"/>
        </w:r>
        <w:r>
          <w:instrText>PAGE   \* MERGEFORMAT</w:instrText>
        </w:r>
        <w:r>
          <w:fldChar w:fldCharType="separate"/>
        </w:r>
        <w:r w:rsidR="00A202E2">
          <w:rPr>
            <w:noProof/>
          </w:rPr>
          <w:t>18</w:t>
        </w:r>
        <w:r>
          <w:fldChar w:fldCharType="end"/>
        </w:r>
      </w:p>
    </w:sdtContent>
  </w:sdt>
  <w:p w:rsidR="00C6018B" w:rsidRDefault="00C412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43" w:rsidRDefault="00C41243">
      <w:r>
        <w:separator/>
      </w:r>
    </w:p>
  </w:footnote>
  <w:footnote w:type="continuationSeparator" w:id="0">
    <w:p w:rsidR="00C41243" w:rsidRDefault="00C41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C41243" w:rsidP="00DC3EED">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C41243" w:rsidP="00DC3EED">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52D34"/>
    <w:multiLevelType w:val="multilevel"/>
    <w:tmpl w:val="F808FB4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B7"/>
    <w:rsid w:val="00235514"/>
    <w:rsid w:val="002C6621"/>
    <w:rsid w:val="00464819"/>
    <w:rsid w:val="0056507A"/>
    <w:rsid w:val="00966DE2"/>
    <w:rsid w:val="009E349D"/>
    <w:rsid w:val="00A202E2"/>
    <w:rsid w:val="00B5308F"/>
    <w:rsid w:val="00C100B7"/>
    <w:rsid w:val="00C41243"/>
    <w:rsid w:val="00ED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139D-3483-44DB-9117-783149C9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8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464819"/>
    <w:pPr>
      <w:spacing w:after="0" w:line="240" w:lineRule="auto"/>
    </w:pPr>
    <w:rPr>
      <w:rFonts w:ascii="Calibri" w:eastAsiaTheme="minorEastAsia" w:hAnsi="Calibri" w:cs="Calibri"/>
      <w:lang w:eastAsia="ru-RU"/>
    </w:rPr>
  </w:style>
  <w:style w:type="paragraph" w:styleId="a4">
    <w:name w:val="header"/>
    <w:basedOn w:val="a"/>
    <w:link w:val="a5"/>
    <w:uiPriority w:val="99"/>
    <w:unhideWhenUsed/>
    <w:rsid w:val="00464819"/>
    <w:pPr>
      <w:tabs>
        <w:tab w:val="center" w:pos="4677"/>
        <w:tab w:val="right" w:pos="9355"/>
      </w:tabs>
      <w:spacing w:after="200" w:line="276" w:lineRule="auto"/>
    </w:pPr>
    <w:rPr>
      <w:rFonts w:ascii="Calibri" w:eastAsiaTheme="minorEastAsia" w:hAnsi="Calibri"/>
      <w:sz w:val="22"/>
      <w:szCs w:val="22"/>
    </w:rPr>
  </w:style>
  <w:style w:type="character" w:customStyle="1" w:styleId="a5">
    <w:name w:val="Верхний колонтитул Знак"/>
    <w:basedOn w:val="a0"/>
    <w:link w:val="a4"/>
    <w:uiPriority w:val="99"/>
    <w:rsid w:val="00464819"/>
    <w:rPr>
      <w:rFonts w:ascii="Calibri" w:eastAsiaTheme="minorEastAsia" w:hAnsi="Calibri" w:cs="Times New Roman"/>
      <w:lang w:eastAsia="ru-RU"/>
    </w:rPr>
  </w:style>
  <w:style w:type="character" w:styleId="a6">
    <w:name w:val="Hyperlink"/>
    <w:basedOn w:val="a0"/>
    <w:uiPriority w:val="99"/>
    <w:semiHidden/>
    <w:rsid w:val="00464819"/>
    <w:rPr>
      <w:rFonts w:cs="Times New Roman"/>
      <w:color w:val="0000FF"/>
      <w:u w:val="none"/>
      <w:effect w:val="none"/>
    </w:rPr>
  </w:style>
  <w:style w:type="paragraph" w:styleId="a7">
    <w:name w:val="footer"/>
    <w:basedOn w:val="a"/>
    <w:link w:val="a8"/>
    <w:uiPriority w:val="99"/>
    <w:unhideWhenUsed/>
    <w:rsid w:val="00464819"/>
    <w:pPr>
      <w:tabs>
        <w:tab w:val="center" w:pos="4677"/>
        <w:tab w:val="right" w:pos="9355"/>
      </w:tabs>
    </w:pPr>
  </w:style>
  <w:style w:type="character" w:customStyle="1" w:styleId="a8">
    <w:name w:val="Нижний колонтитул Знак"/>
    <w:basedOn w:val="a0"/>
    <w:link w:val="a7"/>
    <w:uiPriority w:val="99"/>
    <w:rsid w:val="00464819"/>
    <w:rPr>
      <w:rFonts w:ascii="Times New Roman" w:eastAsia="Times New Roman" w:hAnsi="Times New Roman" w:cs="Times New Roman"/>
      <w:sz w:val="24"/>
      <w:szCs w:val="24"/>
      <w:lang w:eastAsia="ru-RU"/>
    </w:rPr>
  </w:style>
  <w:style w:type="paragraph" w:styleId="a9">
    <w:name w:val="Normal (Web)"/>
    <w:basedOn w:val="a"/>
    <w:uiPriority w:val="99"/>
    <w:unhideWhenUsed/>
    <w:rsid w:val="00464819"/>
    <w:pPr>
      <w:spacing w:before="100" w:beforeAutospacing="1" w:after="100" w:afterAutospacing="1"/>
    </w:pPr>
  </w:style>
  <w:style w:type="character" w:customStyle="1" w:styleId="apple-converted-space">
    <w:name w:val="apple-converted-space"/>
    <w:basedOn w:val="a0"/>
    <w:rsid w:val="00464819"/>
  </w:style>
  <w:style w:type="character" w:styleId="aa">
    <w:name w:val="Strong"/>
    <w:basedOn w:val="a0"/>
    <w:uiPriority w:val="22"/>
    <w:qFormat/>
    <w:rsid w:val="00464819"/>
    <w:rPr>
      <w:b/>
      <w:bCs/>
    </w:rPr>
  </w:style>
  <w:style w:type="paragraph" w:styleId="ab">
    <w:name w:val="Balloon Text"/>
    <w:basedOn w:val="a"/>
    <w:link w:val="ac"/>
    <w:uiPriority w:val="99"/>
    <w:semiHidden/>
    <w:unhideWhenUsed/>
    <w:rsid w:val="009E349D"/>
    <w:rPr>
      <w:rFonts w:ascii="Segoe UI" w:hAnsi="Segoe UI" w:cs="Segoe UI"/>
      <w:sz w:val="18"/>
      <w:szCs w:val="18"/>
    </w:rPr>
  </w:style>
  <w:style w:type="character" w:customStyle="1" w:styleId="ac">
    <w:name w:val="Текст выноски Знак"/>
    <w:basedOn w:val="a0"/>
    <w:link w:val="ab"/>
    <w:uiPriority w:val="99"/>
    <w:semiHidden/>
    <w:rsid w:val="009E349D"/>
    <w:rPr>
      <w:rFonts w:ascii="Segoe UI" w:eastAsia="Times New Roman" w:hAnsi="Segoe UI" w:cs="Segoe UI"/>
      <w:sz w:val="18"/>
      <w:szCs w:val="18"/>
      <w:lang w:eastAsia="ru-RU"/>
    </w:rPr>
  </w:style>
  <w:style w:type="table" w:styleId="ad">
    <w:name w:val="Table Grid"/>
    <w:basedOn w:val="a1"/>
    <w:uiPriority w:val="39"/>
    <w:rsid w:val="009E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tezh-adm.ru/index.php?option=com_content&amp;view=category&amp;id=35&amp;layout=blog&amp;Itemid=66&amp;limitstart=60" TargetMode="External"/><Relationship Id="rId13" Type="http://schemas.openxmlformats.org/officeDocument/2006/relationships/hyperlink" Target="consultantplus://offline/ref=485FD8695683BF528BCA0240BAB08FC73F097935E067DB3F76966BC1C65A31FBAFDE1ADA5453705Ay2I2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CC4138AB395C1B112436636C27E8B0E53A678D8E4218BD69CA9E57483F6653C211C549C4A3B7EB9rANBN" TargetMode="External"/><Relationship Id="rId12" Type="http://schemas.openxmlformats.org/officeDocument/2006/relationships/hyperlink" Target="consultantplus://offline/ref=485FD8695683BF528BCA0240BAB08FC73F097935E067DB3F76966BC1C65A31FBAFDE1ADA5453705By2I1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5FD8695683BF528BCA0240BAB08FC73F097935E067DB3F76966BC1C65A31FBAFDE1ADA5453705By2I1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atezh-adm.ru/index.php?option=com_content&amp;view=category&amp;id=35&amp;layout=blog&amp;Itemid=66&amp;limitstart=60" TargetMode="External"/><Relationship Id="rId4" Type="http://schemas.openxmlformats.org/officeDocument/2006/relationships/webSettings" Target="webSettings.xml"/><Relationship Id="rId9" Type="http://schemas.openxmlformats.org/officeDocument/2006/relationships/hyperlink" Target="consultantplus://offline/ref=485FD8695683BF528BCA0240BAB08FC73F097935E067DB3F76966BC1C65A31FBAFDE1ADA5453705By2I9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5698</Words>
  <Characters>32480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2016-06-02T08:35:00Z</cp:lastPrinted>
  <dcterms:created xsi:type="dcterms:W3CDTF">2016-06-02T06:21:00Z</dcterms:created>
  <dcterms:modified xsi:type="dcterms:W3CDTF">2016-11-24T11:59:00Z</dcterms:modified>
</cp:coreProperties>
</file>