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FD0" w:rsidRPr="00E444D7" w:rsidRDefault="00AD2FD0" w:rsidP="00E444D7">
      <w:pPr>
        <w:pStyle w:val="a7"/>
        <w:jc w:val="center"/>
        <w:rPr>
          <w:rFonts w:ascii="Arial" w:hAnsi="Arial" w:cs="Arial"/>
          <w:b/>
          <w:sz w:val="32"/>
          <w:szCs w:val="32"/>
        </w:rPr>
      </w:pPr>
      <w:r w:rsidRPr="00E444D7">
        <w:rPr>
          <w:rFonts w:ascii="Arial" w:hAnsi="Arial" w:cs="Arial"/>
          <w:b/>
          <w:sz w:val="32"/>
          <w:szCs w:val="32"/>
        </w:rPr>
        <w:t>АДМИНИСТРАЦИЯ ВЕРЕТЕНИНСКОГО СЕЛЬСОВЕТА</w:t>
      </w:r>
    </w:p>
    <w:p w:rsidR="00AD2FD0" w:rsidRPr="00E444D7" w:rsidRDefault="00AD2FD0" w:rsidP="00E444D7">
      <w:pPr>
        <w:pStyle w:val="a7"/>
        <w:jc w:val="center"/>
        <w:rPr>
          <w:rFonts w:ascii="Arial" w:hAnsi="Arial" w:cs="Arial"/>
          <w:b/>
          <w:sz w:val="32"/>
          <w:szCs w:val="32"/>
        </w:rPr>
      </w:pPr>
      <w:r w:rsidRPr="00E444D7">
        <w:rPr>
          <w:rFonts w:ascii="Arial" w:hAnsi="Arial" w:cs="Arial"/>
          <w:b/>
          <w:sz w:val="32"/>
          <w:szCs w:val="32"/>
        </w:rPr>
        <w:t>ЖЕЛЕЗНОГОРСКОГО РАЙОНА</w:t>
      </w:r>
    </w:p>
    <w:p w:rsidR="00E444D7" w:rsidRDefault="00AD2FD0" w:rsidP="00E444D7">
      <w:pPr>
        <w:pStyle w:val="a7"/>
        <w:jc w:val="center"/>
        <w:rPr>
          <w:rFonts w:ascii="Arial" w:hAnsi="Arial" w:cs="Arial"/>
          <w:b/>
          <w:sz w:val="32"/>
          <w:szCs w:val="32"/>
        </w:rPr>
      </w:pPr>
      <w:r w:rsidRPr="00E444D7">
        <w:rPr>
          <w:rFonts w:ascii="Arial" w:hAnsi="Arial" w:cs="Arial"/>
          <w:b/>
          <w:sz w:val="32"/>
          <w:szCs w:val="32"/>
        </w:rPr>
        <w:t>КУРСКОЙ ОБЛАСТИ</w:t>
      </w:r>
    </w:p>
    <w:p w:rsidR="00E444D7" w:rsidRPr="00E444D7" w:rsidRDefault="00E444D7" w:rsidP="00E444D7">
      <w:pPr>
        <w:pStyle w:val="a7"/>
        <w:jc w:val="center"/>
        <w:rPr>
          <w:rFonts w:ascii="Arial" w:hAnsi="Arial" w:cs="Arial"/>
          <w:b/>
          <w:sz w:val="32"/>
          <w:szCs w:val="32"/>
        </w:rPr>
      </w:pPr>
    </w:p>
    <w:p w:rsidR="00AD2FD0" w:rsidRPr="00E444D7" w:rsidRDefault="00AD2FD0" w:rsidP="00E444D7">
      <w:pPr>
        <w:pStyle w:val="a7"/>
        <w:jc w:val="center"/>
        <w:rPr>
          <w:rFonts w:ascii="Arial" w:hAnsi="Arial" w:cs="Arial"/>
          <w:bCs/>
          <w:i/>
          <w:iCs/>
          <w:spacing w:val="5"/>
          <w:sz w:val="32"/>
          <w:szCs w:val="32"/>
        </w:rPr>
      </w:pPr>
      <w:r w:rsidRPr="00E444D7">
        <w:rPr>
          <w:rFonts w:ascii="Arial" w:hAnsi="Arial" w:cs="Arial"/>
          <w:b/>
          <w:sz w:val="32"/>
          <w:szCs w:val="32"/>
        </w:rPr>
        <w:t>П О С Т А Н О В Л Е Н И Е</w:t>
      </w:r>
    </w:p>
    <w:p w:rsidR="00F32771" w:rsidRPr="00E444D7" w:rsidRDefault="00AD2FD0" w:rsidP="00E444D7">
      <w:pPr>
        <w:pStyle w:val="a3"/>
        <w:shd w:val="clear" w:color="auto" w:fill="FFFFFF"/>
        <w:jc w:val="center"/>
        <w:rPr>
          <w:rFonts w:ascii="Tahoma" w:hAnsi="Tahoma" w:cs="Tahoma"/>
          <w:sz w:val="20"/>
          <w:szCs w:val="20"/>
        </w:rPr>
      </w:pPr>
      <w:r>
        <w:rPr>
          <w:rFonts w:ascii="Arial" w:hAnsi="Arial" w:cs="Arial"/>
          <w:b/>
          <w:bCs/>
          <w:sz w:val="32"/>
          <w:szCs w:val="32"/>
        </w:rPr>
        <w:t xml:space="preserve">от </w:t>
      </w:r>
      <w:r w:rsidR="00FB18D3">
        <w:rPr>
          <w:rFonts w:ascii="Arial" w:hAnsi="Arial" w:cs="Arial"/>
          <w:b/>
          <w:bCs/>
          <w:sz w:val="32"/>
          <w:szCs w:val="32"/>
        </w:rPr>
        <w:t>16</w:t>
      </w:r>
      <w:r w:rsidR="005B7C71">
        <w:rPr>
          <w:rFonts w:ascii="Arial" w:hAnsi="Arial" w:cs="Arial"/>
          <w:b/>
          <w:bCs/>
          <w:sz w:val="32"/>
          <w:szCs w:val="32"/>
        </w:rPr>
        <w:t xml:space="preserve"> </w:t>
      </w:r>
      <w:proofErr w:type="gramStart"/>
      <w:r w:rsidR="005B7C71">
        <w:rPr>
          <w:rFonts w:ascii="Arial" w:hAnsi="Arial" w:cs="Arial"/>
          <w:b/>
          <w:bCs/>
          <w:sz w:val="32"/>
          <w:szCs w:val="32"/>
        </w:rPr>
        <w:t xml:space="preserve">октября </w:t>
      </w:r>
      <w:r>
        <w:rPr>
          <w:rFonts w:ascii="Arial" w:hAnsi="Arial" w:cs="Arial"/>
          <w:b/>
          <w:bCs/>
          <w:sz w:val="32"/>
          <w:szCs w:val="32"/>
        </w:rPr>
        <w:t xml:space="preserve"> 2017</w:t>
      </w:r>
      <w:proofErr w:type="gramEnd"/>
      <w:r>
        <w:rPr>
          <w:rFonts w:ascii="Arial" w:hAnsi="Arial" w:cs="Arial"/>
          <w:b/>
          <w:bCs/>
          <w:sz w:val="32"/>
          <w:szCs w:val="32"/>
        </w:rPr>
        <w:t xml:space="preserve"> г. № </w:t>
      </w:r>
      <w:r w:rsidR="005B7C71">
        <w:rPr>
          <w:rFonts w:ascii="Arial" w:hAnsi="Arial" w:cs="Arial"/>
          <w:b/>
          <w:bCs/>
          <w:sz w:val="32"/>
          <w:szCs w:val="32"/>
        </w:rPr>
        <w:t>80</w:t>
      </w:r>
      <w:r>
        <w:rPr>
          <w:rFonts w:ascii="Arial" w:hAnsi="Arial" w:cs="Arial"/>
          <w:color w:val="3C3C3C"/>
          <w:sz w:val="21"/>
          <w:szCs w:val="21"/>
        </w:rPr>
        <w:br/>
      </w:r>
    </w:p>
    <w:p w:rsidR="00F32771" w:rsidRPr="00F07861" w:rsidRDefault="00F32771" w:rsidP="00E444D7">
      <w:pPr>
        <w:pStyle w:val="a3"/>
        <w:shd w:val="clear" w:color="auto" w:fill="FFFFFF"/>
        <w:ind w:firstLine="708"/>
        <w:jc w:val="both"/>
        <w:rPr>
          <w:rFonts w:ascii="Arial" w:hAnsi="Arial" w:cs="Arial"/>
          <w:b/>
          <w:sz w:val="32"/>
          <w:szCs w:val="32"/>
        </w:rPr>
      </w:pPr>
      <w:r w:rsidRPr="00F07861">
        <w:rPr>
          <w:rFonts w:ascii="Arial" w:hAnsi="Arial" w:cs="Arial"/>
          <w:b/>
          <w:sz w:val="32"/>
          <w:szCs w:val="32"/>
        </w:rPr>
        <w:t>Об утверждении административного регламента «Предоставление муниципальной услуги «Предоставление участка земли для погребения умершего»</w:t>
      </w:r>
    </w:p>
    <w:p w:rsidR="00F32771" w:rsidRPr="00E444D7" w:rsidRDefault="00F32771" w:rsidP="00E444D7">
      <w:pPr>
        <w:shd w:val="clear" w:color="auto" w:fill="FFFFFF"/>
        <w:spacing w:before="100" w:beforeAutospacing="1" w:after="100" w:afterAutospacing="1" w:line="240" w:lineRule="auto"/>
        <w:ind w:firstLine="708"/>
        <w:jc w:val="both"/>
        <w:rPr>
          <w:rFonts w:ascii="Arial" w:eastAsia="Times New Roman" w:hAnsi="Arial" w:cs="Arial"/>
          <w:lang w:eastAsia="ru-RU"/>
        </w:rPr>
      </w:pPr>
      <w:r w:rsidRPr="00E444D7">
        <w:rPr>
          <w:rFonts w:ascii="Arial" w:eastAsia="Times New Roman" w:hAnsi="Arial" w:cs="Arial"/>
          <w:lang w:eastAsia="ru-RU"/>
        </w:rPr>
        <w:t>В соответствии с Федеральным законом №8-ФЗ от 12.01.1996 г. «О погребении и похоронном деле», от 27.07.2010 № 210-ФЗ «Об организации предоставления государственных и муниципальных услуг</w:t>
      </w:r>
      <w:proofErr w:type="gramStart"/>
      <w:r w:rsidRPr="00E444D7">
        <w:rPr>
          <w:rFonts w:ascii="Arial" w:eastAsia="Times New Roman" w:hAnsi="Arial" w:cs="Arial"/>
          <w:lang w:eastAsia="ru-RU"/>
        </w:rPr>
        <w:t>»,  Уставом</w:t>
      </w:r>
      <w:proofErr w:type="gramEnd"/>
      <w:r w:rsidRPr="00E444D7">
        <w:rPr>
          <w:rFonts w:ascii="Arial" w:eastAsia="Times New Roman" w:hAnsi="Arial" w:cs="Arial"/>
          <w:lang w:eastAsia="ru-RU"/>
        </w:rPr>
        <w:t xml:space="preserve"> муниципального образования «Веретенинский сельсовет» Железногорского района Курской области администрация Веретенинского сельсовета ПОСТАНОВЛЯЕТ:</w:t>
      </w:r>
    </w:p>
    <w:p w:rsidR="00F32771" w:rsidRPr="00E444D7" w:rsidRDefault="00F32771" w:rsidP="00E444D7">
      <w:pPr>
        <w:shd w:val="clear" w:color="auto" w:fill="FFFFFF"/>
        <w:spacing w:before="100" w:beforeAutospacing="1" w:after="100" w:afterAutospacing="1" w:line="240" w:lineRule="auto"/>
        <w:ind w:firstLine="708"/>
        <w:jc w:val="both"/>
        <w:rPr>
          <w:rFonts w:ascii="Arial" w:eastAsia="Times New Roman" w:hAnsi="Arial" w:cs="Arial"/>
          <w:lang w:eastAsia="ru-RU"/>
        </w:rPr>
      </w:pPr>
      <w:r w:rsidRPr="00E444D7">
        <w:rPr>
          <w:rFonts w:ascii="Arial" w:eastAsia="Times New Roman" w:hAnsi="Arial" w:cs="Arial"/>
          <w:lang w:eastAsia="ru-RU"/>
        </w:rPr>
        <w:t>1. Утвердить административный регламент предоставления муниципальной услуги «Предоставление участка земли для погребения умершего» (прилагается).</w:t>
      </w:r>
    </w:p>
    <w:p w:rsidR="00F32771" w:rsidRPr="00E444D7" w:rsidRDefault="00F32771" w:rsidP="00E444D7">
      <w:pPr>
        <w:shd w:val="clear" w:color="auto" w:fill="FFFFFF"/>
        <w:spacing w:before="100" w:beforeAutospacing="1" w:after="100" w:afterAutospacing="1" w:line="240" w:lineRule="auto"/>
        <w:ind w:firstLine="708"/>
        <w:jc w:val="both"/>
        <w:rPr>
          <w:rFonts w:ascii="Arial" w:eastAsia="Times New Roman" w:hAnsi="Arial" w:cs="Arial"/>
          <w:lang w:eastAsia="ru-RU"/>
        </w:rPr>
      </w:pPr>
      <w:r w:rsidRPr="00E444D7">
        <w:rPr>
          <w:rFonts w:ascii="Arial" w:eastAsia="Times New Roman" w:hAnsi="Arial" w:cs="Arial"/>
          <w:lang w:eastAsia="ru-RU"/>
        </w:rPr>
        <w:t xml:space="preserve">2. Опубликовать настоящее постановление в газете Веретенинский </w:t>
      </w:r>
      <w:proofErr w:type="gramStart"/>
      <w:r w:rsidRPr="00E444D7">
        <w:rPr>
          <w:rFonts w:ascii="Arial" w:eastAsia="Times New Roman" w:hAnsi="Arial" w:cs="Arial"/>
          <w:lang w:eastAsia="ru-RU"/>
        </w:rPr>
        <w:t>Вестник»  и</w:t>
      </w:r>
      <w:proofErr w:type="gramEnd"/>
      <w:r w:rsidRPr="00E444D7">
        <w:rPr>
          <w:rFonts w:ascii="Arial" w:eastAsia="Times New Roman" w:hAnsi="Arial" w:cs="Arial"/>
          <w:lang w:eastAsia="ru-RU"/>
        </w:rPr>
        <w:t xml:space="preserve"> разместить на официальном сайте администрации Веретенинского сельсовета в сети «Интернет».</w:t>
      </w:r>
    </w:p>
    <w:p w:rsidR="00F32771" w:rsidRPr="00E444D7" w:rsidRDefault="00F32771" w:rsidP="00E444D7">
      <w:pPr>
        <w:shd w:val="clear" w:color="auto" w:fill="FFFFFF"/>
        <w:spacing w:before="100" w:beforeAutospacing="1" w:after="100" w:afterAutospacing="1" w:line="240" w:lineRule="auto"/>
        <w:ind w:firstLine="708"/>
        <w:jc w:val="both"/>
        <w:rPr>
          <w:rFonts w:ascii="Arial" w:eastAsia="Times New Roman" w:hAnsi="Arial" w:cs="Arial"/>
          <w:lang w:eastAsia="ru-RU"/>
        </w:rPr>
      </w:pPr>
      <w:r w:rsidRPr="00E444D7">
        <w:rPr>
          <w:rFonts w:ascii="Arial" w:eastAsia="Times New Roman" w:hAnsi="Arial" w:cs="Arial"/>
          <w:lang w:eastAsia="ru-RU"/>
        </w:rPr>
        <w:t>3. Настоящее постановление вступает в силу со дня его официального опубликования.</w:t>
      </w:r>
    </w:p>
    <w:p w:rsidR="00F32771" w:rsidRDefault="00F32771" w:rsidP="00F07861">
      <w:pPr>
        <w:shd w:val="clear" w:color="auto" w:fill="FFFFFF"/>
        <w:spacing w:before="100" w:beforeAutospacing="1" w:after="100" w:afterAutospacing="1" w:line="240" w:lineRule="auto"/>
        <w:ind w:firstLine="708"/>
        <w:jc w:val="both"/>
        <w:rPr>
          <w:rFonts w:ascii="Arial" w:eastAsia="Times New Roman" w:hAnsi="Arial" w:cs="Arial"/>
          <w:lang w:eastAsia="ru-RU"/>
        </w:rPr>
      </w:pPr>
      <w:r w:rsidRPr="00E444D7">
        <w:rPr>
          <w:rFonts w:ascii="Arial" w:eastAsia="Times New Roman" w:hAnsi="Arial" w:cs="Arial"/>
          <w:lang w:eastAsia="ru-RU"/>
        </w:rPr>
        <w:t xml:space="preserve">4. Контроль за исполнением настоящего постановления возложить на заместителя Главы Веретенинского сельсовета </w:t>
      </w:r>
      <w:proofErr w:type="spellStart"/>
      <w:r w:rsidRPr="00E444D7">
        <w:rPr>
          <w:rFonts w:ascii="Arial" w:eastAsia="Times New Roman" w:hAnsi="Arial" w:cs="Arial"/>
          <w:lang w:eastAsia="ru-RU"/>
        </w:rPr>
        <w:t>Веденину</w:t>
      </w:r>
      <w:proofErr w:type="spellEnd"/>
      <w:r w:rsidRPr="00E444D7">
        <w:rPr>
          <w:rFonts w:ascii="Arial" w:eastAsia="Times New Roman" w:hAnsi="Arial" w:cs="Arial"/>
          <w:lang w:eastAsia="ru-RU"/>
        </w:rPr>
        <w:t xml:space="preserve"> Н.В.</w:t>
      </w:r>
    </w:p>
    <w:p w:rsidR="00F07861" w:rsidRPr="00E444D7" w:rsidRDefault="00F07861" w:rsidP="00F07861">
      <w:pPr>
        <w:shd w:val="clear" w:color="auto" w:fill="FFFFFF"/>
        <w:spacing w:before="100" w:beforeAutospacing="1" w:after="100" w:afterAutospacing="1" w:line="240" w:lineRule="auto"/>
        <w:ind w:firstLine="708"/>
        <w:jc w:val="both"/>
        <w:rPr>
          <w:rFonts w:ascii="Arial" w:eastAsia="Times New Roman" w:hAnsi="Arial" w:cs="Arial"/>
          <w:lang w:eastAsia="ru-RU"/>
        </w:rPr>
      </w:pPr>
    </w:p>
    <w:p w:rsidR="00F32771" w:rsidRPr="00F07861" w:rsidRDefault="00F32771" w:rsidP="00F07861">
      <w:pPr>
        <w:pStyle w:val="a7"/>
        <w:rPr>
          <w:rFonts w:ascii="Arial" w:hAnsi="Arial" w:cs="Arial"/>
          <w:lang w:eastAsia="ru-RU"/>
        </w:rPr>
      </w:pPr>
      <w:r w:rsidRPr="00F07861">
        <w:rPr>
          <w:rFonts w:ascii="Arial" w:hAnsi="Arial" w:cs="Arial"/>
          <w:lang w:eastAsia="ru-RU"/>
        </w:rPr>
        <w:t xml:space="preserve">Глава Веретенинского сельсовета </w:t>
      </w:r>
    </w:p>
    <w:p w:rsidR="00F32771" w:rsidRPr="00F07861" w:rsidRDefault="00F32771" w:rsidP="00F07861">
      <w:pPr>
        <w:pStyle w:val="a7"/>
        <w:rPr>
          <w:rFonts w:ascii="Arial" w:hAnsi="Arial" w:cs="Arial"/>
          <w:lang w:eastAsia="ru-RU"/>
        </w:rPr>
      </w:pPr>
      <w:r w:rsidRPr="00F07861">
        <w:rPr>
          <w:rFonts w:ascii="Arial" w:hAnsi="Arial" w:cs="Arial"/>
          <w:lang w:eastAsia="ru-RU"/>
        </w:rPr>
        <w:t xml:space="preserve">Железногорского района                                            </w:t>
      </w:r>
      <w:r w:rsidR="00F07861">
        <w:rPr>
          <w:rFonts w:ascii="Arial" w:hAnsi="Arial" w:cs="Arial"/>
          <w:lang w:eastAsia="ru-RU"/>
        </w:rPr>
        <w:t xml:space="preserve">                                  </w:t>
      </w:r>
      <w:proofErr w:type="spellStart"/>
      <w:r w:rsidRPr="00F07861">
        <w:rPr>
          <w:rFonts w:ascii="Arial" w:hAnsi="Arial" w:cs="Arial"/>
          <w:lang w:eastAsia="ru-RU"/>
        </w:rPr>
        <w:t>Косинова</w:t>
      </w:r>
      <w:proofErr w:type="spellEnd"/>
      <w:r w:rsidRPr="00F07861">
        <w:rPr>
          <w:rFonts w:ascii="Arial" w:hAnsi="Arial" w:cs="Arial"/>
          <w:lang w:eastAsia="ru-RU"/>
        </w:rPr>
        <w:t> </w:t>
      </w:r>
      <w:r w:rsidR="00F07861" w:rsidRPr="00F07861">
        <w:rPr>
          <w:rFonts w:ascii="Arial" w:hAnsi="Arial" w:cs="Arial"/>
          <w:lang w:eastAsia="ru-RU"/>
        </w:rPr>
        <w:t>Е.М.</w:t>
      </w:r>
    </w:p>
    <w:p w:rsidR="00F32771" w:rsidRPr="00F07861" w:rsidRDefault="00F32771" w:rsidP="00E444D7">
      <w:pPr>
        <w:shd w:val="clear" w:color="auto" w:fill="FFFFFF"/>
        <w:spacing w:before="100" w:beforeAutospacing="1" w:after="100" w:afterAutospacing="1" w:line="240" w:lineRule="auto"/>
        <w:jc w:val="both"/>
        <w:rPr>
          <w:rFonts w:ascii="Arial" w:eastAsia="Times New Roman" w:hAnsi="Arial" w:cs="Arial"/>
          <w:lang w:eastAsia="ru-RU"/>
        </w:rPr>
      </w:pPr>
      <w:r w:rsidRPr="00F07861">
        <w:rPr>
          <w:rFonts w:ascii="Arial" w:eastAsia="Times New Roman" w:hAnsi="Arial" w:cs="Arial"/>
          <w:lang w:eastAsia="ru-RU"/>
        </w:rPr>
        <w:t> </w:t>
      </w:r>
    </w:p>
    <w:p w:rsidR="00F32771" w:rsidRPr="00E444D7" w:rsidRDefault="00F32771" w:rsidP="00E444D7">
      <w:pPr>
        <w:shd w:val="clear" w:color="auto" w:fill="FFFFFF"/>
        <w:spacing w:before="100" w:beforeAutospacing="1" w:after="100" w:afterAutospacing="1" w:line="240" w:lineRule="auto"/>
        <w:jc w:val="both"/>
        <w:rPr>
          <w:rFonts w:ascii="Arial" w:eastAsia="Times New Roman" w:hAnsi="Arial" w:cs="Arial"/>
          <w:lang w:eastAsia="ru-RU"/>
        </w:rPr>
      </w:pPr>
      <w:r w:rsidRPr="00E444D7">
        <w:rPr>
          <w:rFonts w:ascii="Arial" w:eastAsia="Times New Roman" w:hAnsi="Arial" w:cs="Arial"/>
          <w:lang w:eastAsia="ru-RU"/>
        </w:rPr>
        <w:t> </w:t>
      </w:r>
    </w:p>
    <w:p w:rsidR="00F32771" w:rsidRPr="00E444D7" w:rsidRDefault="00F32771" w:rsidP="00E444D7">
      <w:pPr>
        <w:shd w:val="clear" w:color="auto" w:fill="FFFFFF"/>
        <w:spacing w:before="100" w:beforeAutospacing="1" w:after="100" w:afterAutospacing="1" w:line="240" w:lineRule="auto"/>
        <w:jc w:val="both"/>
        <w:rPr>
          <w:rFonts w:ascii="Arial" w:eastAsia="Times New Roman" w:hAnsi="Arial" w:cs="Arial"/>
          <w:lang w:eastAsia="ru-RU"/>
        </w:rPr>
      </w:pPr>
      <w:r w:rsidRPr="00E444D7">
        <w:rPr>
          <w:rFonts w:ascii="Arial" w:eastAsia="Times New Roman" w:hAnsi="Arial" w:cs="Arial"/>
          <w:lang w:eastAsia="ru-RU"/>
        </w:rPr>
        <w:t> </w:t>
      </w:r>
    </w:p>
    <w:p w:rsidR="00F32771" w:rsidRPr="00E444D7" w:rsidRDefault="00F32771" w:rsidP="00E444D7">
      <w:pPr>
        <w:shd w:val="clear" w:color="auto" w:fill="FFFFFF"/>
        <w:spacing w:before="100" w:beforeAutospacing="1" w:after="100" w:afterAutospacing="1" w:line="240" w:lineRule="auto"/>
        <w:jc w:val="both"/>
        <w:rPr>
          <w:rFonts w:ascii="Arial" w:eastAsia="Times New Roman" w:hAnsi="Arial" w:cs="Arial"/>
          <w:lang w:eastAsia="ru-RU"/>
        </w:rPr>
      </w:pPr>
      <w:r w:rsidRPr="00E444D7">
        <w:rPr>
          <w:rFonts w:ascii="Arial" w:eastAsia="Times New Roman" w:hAnsi="Arial" w:cs="Arial"/>
          <w:lang w:eastAsia="ru-RU"/>
        </w:rPr>
        <w:t> </w:t>
      </w:r>
    </w:p>
    <w:p w:rsidR="00F32771" w:rsidRDefault="00F32771" w:rsidP="00E444D7">
      <w:pPr>
        <w:shd w:val="clear" w:color="auto" w:fill="FFFFFF"/>
        <w:spacing w:before="100" w:beforeAutospacing="1" w:after="100" w:afterAutospacing="1" w:line="240" w:lineRule="auto"/>
        <w:jc w:val="both"/>
        <w:rPr>
          <w:rFonts w:ascii="Arial" w:eastAsia="Times New Roman" w:hAnsi="Arial" w:cs="Arial"/>
          <w:lang w:eastAsia="ru-RU"/>
        </w:rPr>
      </w:pPr>
      <w:r w:rsidRPr="00E444D7">
        <w:rPr>
          <w:rFonts w:ascii="Arial" w:eastAsia="Times New Roman" w:hAnsi="Arial" w:cs="Arial"/>
          <w:lang w:eastAsia="ru-RU"/>
        </w:rPr>
        <w:t>   </w:t>
      </w:r>
    </w:p>
    <w:p w:rsidR="00FB18D3" w:rsidRPr="00E444D7" w:rsidRDefault="00FB18D3" w:rsidP="00E444D7">
      <w:pPr>
        <w:shd w:val="clear" w:color="auto" w:fill="FFFFFF"/>
        <w:spacing w:before="100" w:beforeAutospacing="1" w:after="100" w:afterAutospacing="1" w:line="240" w:lineRule="auto"/>
        <w:jc w:val="both"/>
        <w:rPr>
          <w:rFonts w:ascii="Arial" w:eastAsia="Times New Roman" w:hAnsi="Arial" w:cs="Arial"/>
          <w:lang w:eastAsia="ru-RU"/>
        </w:rPr>
      </w:pPr>
    </w:p>
    <w:p w:rsidR="00F32771" w:rsidRPr="00F07861" w:rsidRDefault="00F32771" w:rsidP="00F07861">
      <w:pPr>
        <w:pStyle w:val="a7"/>
        <w:jc w:val="right"/>
        <w:rPr>
          <w:rFonts w:ascii="Arial" w:hAnsi="Arial" w:cs="Arial"/>
          <w:lang w:eastAsia="ru-RU"/>
        </w:rPr>
      </w:pPr>
      <w:r w:rsidRPr="00F07861">
        <w:rPr>
          <w:rFonts w:ascii="Arial" w:hAnsi="Arial" w:cs="Arial"/>
          <w:lang w:eastAsia="ru-RU"/>
        </w:rPr>
        <w:lastRenderedPageBreak/>
        <w:t>Приложение</w:t>
      </w:r>
    </w:p>
    <w:p w:rsidR="00F32771" w:rsidRPr="00F07861" w:rsidRDefault="00F32771" w:rsidP="00F07861">
      <w:pPr>
        <w:pStyle w:val="a7"/>
        <w:jc w:val="right"/>
        <w:rPr>
          <w:rFonts w:ascii="Arial" w:hAnsi="Arial" w:cs="Arial"/>
          <w:lang w:eastAsia="ru-RU"/>
        </w:rPr>
      </w:pPr>
      <w:r w:rsidRPr="00F07861">
        <w:rPr>
          <w:rFonts w:ascii="Arial" w:hAnsi="Arial" w:cs="Arial"/>
          <w:lang w:eastAsia="ru-RU"/>
        </w:rPr>
        <w:t xml:space="preserve">к постановлению Главы Веретенинского сельсовета </w:t>
      </w:r>
    </w:p>
    <w:p w:rsidR="00F32771" w:rsidRPr="00F07861" w:rsidRDefault="00EF50D3" w:rsidP="00F07861">
      <w:pPr>
        <w:pStyle w:val="a7"/>
        <w:jc w:val="right"/>
        <w:rPr>
          <w:rFonts w:ascii="Arial" w:hAnsi="Arial" w:cs="Arial"/>
          <w:lang w:eastAsia="ru-RU"/>
        </w:rPr>
      </w:pPr>
      <w:r w:rsidRPr="00F07861">
        <w:rPr>
          <w:rFonts w:ascii="Arial" w:hAnsi="Arial" w:cs="Arial"/>
          <w:lang w:eastAsia="ru-RU"/>
        </w:rPr>
        <w:t>Ж</w:t>
      </w:r>
      <w:r w:rsidR="00F32771" w:rsidRPr="00F07861">
        <w:rPr>
          <w:rFonts w:ascii="Arial" w:hAnsi="Arial" w:cs="Arial"/>
          <w:lang w:eastAsia="ru-RU"/>
        </w:rPr>
        <w:t>елезногорского района</w:t>
      </w:r>
    </w:p>
    <w:p w:rsidR="00F32771" w:rsidRPr="00F07861" w:rsidRDefault="00F32771" w:rsidP="00F07861">
      <w:pPr>
        <w:pStyle w:val="a7"/>
        <w:jc w:val="right"/>
        <w:rPr>
          <w:rFonts w:ascii="Arial" w:hAnsi="Arial" w:cs="Arial"/>
          <w:lang w:eastAsia="ru-RU"/>
        </w:rPr>
      </w:pPr>
      <w:r w:rsidRPr="00F07861">
        <w:rPr>
          <w:rFonts w:ascii="Arial" w:hAnsi="Arial" w:cs="Arial"/>
          <w:lang w:eastAsia="ru-RU"/>
        </w:rPr>
        <w:t xml:space="preserve">от </w:t>
      </w:r>
      <w:r w:rsidR="005B7C71" w:rsidRPr="00F07861">
        <w:rPr>
          <w:rFonts w:ascii="Arial" w:hAnsi="Arial" w:cs="Arial"/>
          <w:lang w:eastAsia="ru-RU"/>
        </w:rPr>
        <w:t xml:space="preserve">16.10. </w:t>
      </w:r>
      <w:r w:rsidRPr="00F07861">
        <w:rPr>
          <w:rFonts w:ascii="Arial" w:hAnsi="Arial" w:cs="Arial"/>
          <w:lang w:eastAsia="ru-RU"/>
        </w:rPr>
        <w:t xml:space="preserve">2017 г. № </w:t>
      </w:r>
      <w:r w:rsidR="005B7C71" w:rsidRPr="00F07861">
        <w:rPr>
          <w:rFonts w:ascii="Arial" w:hAnsi="Arial" w:cs="Arial"/>
          <w:lang w:eastAsia="ru-RU"/>
        </w:rPr>
        <w:t>80</w:t>
      </w:r>
    </w:p>
    <w:p w:rsidR="00F32771" w:rsidRPr="00E444D7" w:rsidRDefault="00F32771" w:rsidP="00E444D7">
      <w:pPr>
        <w:shd w:val="clear" w:color="auto" w:fill="FFFFFF"/>
        <w:spacing w:before="100" w:beforeAutospacing="1" w:after="100" w:afterAutospacing="1" w:line="240" w:lineRule="auto"/>
        <w:jc w:val="both"/>
        <w:rPr>
          <w:rFonts w:ascii="Arial" w:eastAsia="Times New Roman" w:hAnsi="Arial" w:cs="Arial"/>
          <w:lang w:eastAsia="ru-RU"/>
        </w:rPr>
      </w:pPr>
      <w:r w:rsidRPr="00E444D7">
        <w:rPr>
          <w:rFonts w:ascii="Arial" w:eastAsia="Times New Roman" w:hAnsi="Arial" w:cs="Arial"/>
          <w:lang w:eastAsia="ru-RU"/>
        </w:rPr>
        <w:t> </w:t>
      </w:r>
    </w:p>
    <w:p w:rsidR="00F32771" w:rsidRPr="00F07861" w:rsidRDefault="00F32771" w:rsidP="00F07861">
      <w:pPr>
        <w:shd w:val="clear" w:color="auto" w:fill="FFFFFF"/>
        <w:spacing w:before="100" w:beforeAutospacing="1" w:after="100" w:afterAutospacing="1" w:line="240" w:lineRule="auto"/>
        <w:ind w:firstLine="708"/>
        <w:jc w:val="both"/>
        <w:rPr>
          <w:rFonts w:ascii="Arial" w:eastAsia="Times New Roman" w:hAnsi="Arial" w:cs="Arial"/>
          <w:b/>
          <w:sz w:val="32"/>
          <w:szCs w:val="32"/>
          <w:lang w:eastAsia="ru-RU"/>
        </w:rPr>
      </w:pPr>
      <w:r w:rsidRPr="00F07861">
        <w:rPr>
          <w:rFonts w:ascii="Arial" w:eastAsia="Times New Roman" w:hAnsi="Arial" w:cs="Arial"/>
          <w:b/>
          <w:sz w:val="32"/>
          <w:szCs w:val="32"/>
          <w:lang w:eastAsia="ru-RU"/>
        </w:rPr>
        <w:t>Административный регламент предоставления муниципальной услуги «Предоставление участка земли для погребения умершего»</w:t>
      </w:r>
    </w:p>
    <w:p w:rsidR="00F32771" w:rsidRPr="00F07861" w:rsidRDefault="00F07861" w:rsidP="00F07861">
      <w:pPr>
        <w:pStyle w:val="a7"/>
        <w:jc w:val="center"/>
        <w:rPr>
          <w:rFonts w:ascii="Arial" w:hAnsi="Arial" w:cs="Arial"/>
          <w:b/>
          <w:sz w:val="30"/>
          <w:szCs w:val="30"/>
          <w:lang w:eastAsia="ru-RU"/>
        </w:rPr>
      </w:pPr>
      <w:r>
        <w:rPr>
          <w:rFonts w:ascii="Arial" w:hAnsi="Arial" w:cs="Arial"/>
          <w:b/>
          <w:sz w:val="30"/>
          <w:szCs w:val="30"/>
          <w:lang w:eastAsia="ru-RU"/>
        </w:rPr>
        <w:t xml:space="preserve">1. </w:t>
      </w:r>
      <w:r w:rsidR="00F32771" w:rsidRPr="00F07861">
        <w:rPr>
          <w:rFonts w:ascii="Arial" w:hAnsi="Arial" w:cs="Arial"/>
          <w:b/>
          <w:sz w:val="30"/>
          <w:szCs w:val="30"/>
          <w:lang w:eastAsia="ru-RU"/>
        </w:rPr>
        <w:t>Общие положения</w:t>
      </w:r>
    </w:p>
    <w:p w:rsidR="00F07861" w:rsidRPr="00E444D7" w:rsidRDefault="00F07861" w:rsidP="00F07861">
      <w:pPr>
        <w:pStyle w:val="a7"/>
        <w:jc w:val="center"/>
        <w:rPr>
          <w:rFonts w:ascii="Arial" w:hAnsi="Arial" w:cs="Arial"/>
          <w:lang w:eastAsia="ru-RU"/>
        </w:rPr>
      </w:pPr>
    </w:p>
    <w:p w:rsidR="00F32771" w:rsidRPr="00E444D7" w:rsidRDefault="00F32771" w:rsidP="00F07861">
      <w:pPr>
        <w:pStyle w:val="a7"/>
        <w:ind w:firstLine="708"/>
        <w:jc w:val="both"/>
        <w:rPr>
          <w:rFonts w:ascii="Arial" w:hAnsi="Arial" w:cs="Arial"/>
          <w:lang w:eastAsia="ru-RU"/>
        </w:rPr>
      </w:pPr>
      <w:r w:rsidRPr="00E444D7">
        <w:rPr>
          <w:rFonts w:ascii="Arial" w:hAnsi="Arial" w:cs="Arial"/>
          <w:lang w:eastAsia="ru-RU"/>
        </w:rPr>
        <w:t>Административный регламент предоставления муниципальной услуги «Предоставление участка земли для погребения умершего» (далее - административный регламент) разработан в целях повышения качества предоставления и доступности муниципальной услуги «Предоставление участка земли для погребения умершего». Административный регламент определяет порядок и стандарт предоставления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1.Основные понятия и термины, используемые в тексте административного регламента</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Общественные кладбища - это муниципальные кладбища, предназначенные для погребения умерших или погибших независимо от их вероисповедания и профессиональной деятельности.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Заявитель - гражданин, имеющий намерение взять на себя обязанность исполнить волеизъявление умершего относительно порядка его погребения.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путем предания тела (останков) умершего земле в порядке, определенном нормативными правовыми актами Российской Федерации.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Свидетельство о смерти - документ государственного образца, являющийся основанием для оформления документов на погребение и (или) юридически значимых обстоятельств. Свидетельство о смерти выдается уполномоченным органом записи актов гражданского состояния.</w:t>
      </w:r>
    </w:p>
    <w:p w:rsidR="00F32771" w:rsidRDefault="00F32771" w:rsidP="00E444D7">
      <w:pPr>
        <w:pStyle w:val="a7"/>
        <w:jc w:val="both"/>
        <w:rPr>
          <w:rFonts w:ascii="Arial" w:hAnsi="Arial" w:cs="Arial"/>
          <w:lang w:eastAsia="ru-RU"/>
        </w:rPr>
      </w:pPr>
      <w:r w:rsidRPr="00E444D7">
        <w:rPr>
          <w:rFonts w:ascii="Arial" w:hAnsi="Arial" w:cs="Arial"/>
          <w:lang w:eastAsia="ru-RU"/>
        </w:rPr>
        <w:t>Свободное место захоронения - вновь отводимый участок пространства объекта похоронного назначения, на котором или в котором захоронение ранее не проводилось или признанный бесхозным в установленном порядке после изъятия останков.</w:t>
      </w:r>
    </w:p>
    <w:p w:rsidR="00F07861" w:rsidRPr="00E444D7" w:rsidRDefault="00F07861" w:rsidP="00E444D7">
      <w:pPr>
        <w:pStyle w:val="a7"/>
        <w:jc w:val="both"/>
        <w:rPr>
          <w:rFonts w:ascii="Arial" w:hAnsi="Arial" w:cs="Arial"/>
          <w:lang w:eastAsia="ru-RU"/>
        </w:rPr>
      </w:pPr>
    </w:p>
    <w:p w:rsidR="00F32771" w:rsidRPr="00F07861" w:rsidRDefault="00F32771" w:rsidP="00F07861">
      <w:pPr>
        <w:pStyle w:val="a7"/>
        <w:jc w:val="center"/>
        <w:rPr>
          <w:rFonts w:ascii="Arial" w:hAnsi="Arial" w:cs="Arial"/>
          <w:b/>
          <w:sz w:val="30"/>
          <w:szCs w:val="30"/>
          <w:lang w:eastAsia="ru-RU"/>
        </w:rPr>
      </w:pPr>
      <w:r w:rsidRPr="00F07861">
        <w:rPr>
          <w:rFonts w:ascii="Arial" w:hAnsi="Arial" w:cs="Arial"/>
          <w:b/>
          <w:sz w:val="30"/>
          <w:szCs w:val="30"/>
          <w:lang w:eastAsia="ru-RU"/>
        </w:rPr>
        <w:t>2.</w:t>
      </w:r>
      <w:r w:rsidR="00F07861">
        <w:rPr>
          <w:rFonts w:ascii="Arial" w:hAnsi="Arial" w:cs="Arial"/>
          <w:b/>
          <w:sz w:val="30"/>
          <w:szCs w:val="30"/>
          <w:lang w:eastAsia="ru-RU"/>
        </w:rPr>
        <w:t xml:space="preserve"> </w:t>
      </w:r>
      <w:r w:rsidRPr="00F07861">
        <w:rPr>
          <w:rFonts w:ascii="Arial" w:hAnsi="Arial" w:cs="Arial"/>
          <w:b/>
          <w:sz w:val="30"/>
          <w:szCs w:val="30"/>
          <w:lang w:eastAsia="ru-RU"/>
        </w:rPr>
        <w:t>Нормативные правовые акты, регулирующие предоставление муниципальной услуги</w:t>
      </w:r>
    </w:p>
    <w:p w:rsidR="00F07861" w:rsidRPr="00E444D7" w:rsidRDefault="00F07861" w:rsidP="00E444D7">
      <w:pPr>
        <w:pStyle w:val="a7"/>
        <w:jc w:val="both"/>
        <w:rPr>
          <w:rFonts w:ascii="Arial" w:hAnsi="Arial" w:cs="Arial"/>
          <w:lang w:eastAsia="ru-RU"/>
        </w:rPr>
      </w:pP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2.1. </w:t>
      </w:r>
      <w:hyperlink r:id="rId6" w:history="1">
        <w:r w:rsidRPr="00E444D7">
          <w:rPr>
            <w:rFonts w:ascii="Arial" w:hAnsi="Arial" w:cs="Arial"/>
            <w:u w:val="single"/>
            <w:lang w:eastAsia="ru-RU"/>
          </w:rPr>
          <w:t>Конституция</w:t>
        </w:r>
      </w:hyperlink>
      <w:r w:rsidRPr="00E444D7">
        <w:rPr>
          <w:rFonts w:ascii="Arial" w:hAnsi="Arial" w:cs="Arial"/>
          <w:lang w:eastAsia="ru-RU"/>
        </w:rPr>
        <w:t> Российской Федерации.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2.2. </w:t>
      </w:r>
      <w:hyperlink r:id="rId7" w:history="1">
        <w:r w:rsidRPr="00E444D7">
          <w:rPr>
            <w:rFonts w:ascii="Arial" w:hAnsi="Arial" w:cs="Arial"/>
            <w:u w:val="single"/>
            <w:lang w:eastAsia="ru-RU"/>
          </w:rPr>
          <w:t>Федеральный закон</w:t>
        </w:r>
      </w:hyperlink>
      <w:r w:rsidRPr="00E444D7">
        <w:rPr>
          <w:rFonts w:ascii="Arial" w:hAnsi="Arial" w:cs="Arial"/>
          <w:lang w:eastAsia="ru-RU"/>
        </w:rPr>
        <w:t> от 06.10.2003 N 131-ФЗ "Об общих принципах организации местного самоуправления в Российской Федерации".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2.3. </w:t>
      </w:r>
      <w:hyperlink r:id="rId8" w:history="1">
        <w:r w:rsidRPr="00E444D7">
          <w:rPr>
            <w:rFonts w:ascii="Arial" w:hAnsi="Arial" w:cs="Arial"/>
            <w:u w:val="single"/>
            <w:lang w:eastAsia="ru-RU"/>
          </w:rPr>
          <w:t>Федеральный закон</w:t>
        </w:r>
      </w:hyperlink>
      <w:r w:rsidRPr="00E444D7">
        <w:rPr>
          <w:rFonts w:ascii="Arial" w:hAnsi="Arial" w:cs="Arial"/>
          <w:lang w:eastAsia="ru-RU"/>
        </w:rPr>
        <w:t> от 27.07.2010 N 210-ФЗ "Об организации предоставления государственных и муниципальных услуг".</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2.4. </w:t>
      </w:r>
      <w:hyperlink r:id="rId9" w:history="1">
        <w:r w:rsidRPr="00E444D7">
          <w:rPr>
            <w:rFonts w:ascii="Arial" w:hAnsi="Arial" w:cs="Arial"/>
            <w:u w:val="single"/>
            <w:lang w:eastAsia="ru-RU"/>
          </w:rPr>
          <w:t>Федеральный закон</w:t>
        </w:r>
      </w:hyperlink>
      <w:r w:rsidRPr="00E444D7">
        <w:rPr>
          <w:rFonts w:ascii="Arial" w:hAnsi="Arial" w:cs="Arial"/>
          <w:lang w:eastAsia="ru-RU"/>
        </w:rPr>
        <w:t> от 12.01.1996 N 8-ФЗ "О погребении и похоронном деле".</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2.5. </w:t>
      </w:r>
      <w:hyperlink r:id="rId10" w:history="1">
        <w:r w:rsidRPr="00E444D7">
          <w:rPr>
            <w:rFonts w:ascii="Arial" w:hAnsi="Arial" w:cs="Arial"/>
            <w:u w:val="single"/>
            <w:lang w:eastAsia="ru-RU"/>
          </w:rPr>
          <w:t>Постановление</w:t>
        </w:r>
      </w:hyperlink>
      <w:r w:rsidRPr="00E444D7">
        <w:rPr>
          <w:rFonts w:ascii="Arial" w:hAnsi="Arial" w:cs="Arial"/>
          <w:lang w:eastAsia="ru-RU"/>
        </w:rPr>
        <w:t xml:space="preserve"> Главного государственного санитарного врача РФ от 28.06.2011 N 84 "Об утверждении </w:t>
      </w:r>
      <w:proofErr w:type="spellStart"/>
      <w:r w:rsidRPr="00E444D7">
        <w:rPr>
          <w:rFonts w:ascii="Arial" w:hAnsi="Arial" w:cs="Arial"/>
          <w:lang w:eastAsia="ru-RU"/>
        </w:rPr>
        <w:t>СанПин</w:t>
      </w:r>
      <w:proofErr w:type="spellEnd"/>
      <w:r w:rsidRPr="00E444D7">
        <w:rPr>
          <w:rFonts w:ascii="Arial" w:hAnsi="Arial" w:cs="Arial"/>
          <w:lang w:eastAsia="ru-RU"/>
        </w:rPr>
        <w:t xml:space="preserve"> 2.1.2882-11 "Гигиенические требования к размещению, устройству и содержанию кладбищ, зданий и сооружений похоронного назначения".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lastRenderedPageBreak/>
        <w:t>2.6. </w:t>
      </w:r>
      <w:hyperlink r:id="rId11" w:history="1">
        <w:r w:rsidRPr="00E444D7">
          <w:rPr>
            <w:rFonts w:ascii="Arial" w:hAnsi="Arial" w:cs="Arial"/>
            <w:u w:val="single"/>
            <w:lang w:eastAsia="ru-RU"/>
          </w:rPr>
          <w:t>Устав</w:t>
        </w:r>
      </w:hyperlink>
      <w:r w:rsidRPr="00E444D7">
        <w:rPr>
          <w:rFonts w:ascii="Arial" w:hAnsi="Arial" w:cs="Arial"/>
          <w:lang w:eastAsia="ru-RU"/>
        </w:rPr>
        <w:t> </w:t>
      </w:r>
      <w:r w:rsidR="00866D38" w:rsidRPr="00E444D7">
        <w:rPr>
          <w:rFonts w:ascii="Arial" w:hAnsi="Arial" w:cs="Arial"/>
          <w:lang w:eastAsia="ru-RU"/>
        </w:rPr>
        <w:t>муниципального образования «Веретенинский сельсовет</w:t>
      </w:r>
      <w:proofErr w:type="gramStart"/>
      <w:r w:rsidR="00866D38" w:rsidRPr="00E444D7">
        <w:rPr>
          <w:rFonts w:ascii="Arial" w:hAnsi="Arial" w:cs="Arial"/>
          <w:lang w:eastAsia="ru-RU"/>
        </w:rPr>
        <w:t xml:space="preserve">» </w:t>
      </w:r>
      <w:r w:rsidRPr="00E444D7">
        <w:rPr>
          <w:rFonts w:ascii="Arial" w:hAnsi="Arial" w:cs="Arial"/>
          <w:lang w:eastAsia="ru-RU"/>
        </w:rPr>
        <w:t>.</w:t>
      </w:r>
      <w:proofErr w:type="gramEnd"/>
    </w:p>
    <w:p w:rsidR="00F32771" w:rsidRDefault="00F32771" w:rsidP="00E444D7">
      <w:pPr>
        <w:pStyle w:val="a7"/>
        <w:jc w:val="both"/>
        <w:rPr>
          <w:rFonts w:ascii="Arial" w:hAnsi="Arial" w:cs="Arial"/>
          <w:lang w:eastAsia="ru-RU"/>
        </w:rPr>
      </w:pPr>
      <w:r w:rsidRPr="00E444D7">
        <w:rPr>
          <w:rFonts w:ascii="Arial" w:hAnsi="Arial" w:cs="Arial"/>
          <w:lang w:eastAsia="ru-RU"/>
        </w:rPr>
        <w:t xml:space="preserve">2.7. Иные нормативные правовые акты Российской Федерации, </w:t>
      </w:r>
      <w:r w:rsidR="00866D38" w:rsidRPr="00E444D7">
        <w:rPr>
          <w:rFonts w:ascii="Arial" w:hAnsi="Arial" w:cs="Arial"/>
          <w:lang w:eastAsia="ru-RU"/>
        </w:rPr>
        <w:t>Курской</w:t>
      </w:r>
      <w:r w:rsidRPr="00E444D7">
        <w:rPr>
          <w:rFonts w:ascii="Arial" w:hAnsi="Arial" w:cs="Arial"/>
          <w:lang w:eastAsia="ru-RU"/>
        </w:rPr>
        <w:t xml:space="preserve"> области, муниципальные правовые акты </w:t>
      </w:r>
      <w:r w:rsidR="00F07861">
        <w:rPr>
          <w:rFonts w:ascii="Arial" w:hAnsi="Arial" w:cs="Arial"/>
          <w:lang w:eastAsia="ru-RU"/>
        </w:rPr>
        <w:t>МО</w:t>
      </w:r>
      <w:r w:rsidR="00866D38" w:rsidRPr="00E444D7">
        <w:rPr>
          <w:rFonts w:ascii="Arial" w:hAnsi="Arial" w:cs="Arial"/>
          <w:lang w:eastAsia="ru-RU"/>
        </w:rPr>
        <w:t xml:space="preserve"> «Веретенинский сельсовет»</w:t>
      </w:r>
      <w:r w:rsidRPr="00E444D7">
        <w:rPr>
          <w:rFonts w:ascii="Arial" w:hAnsi="Arial" w:cs="Arial"/>
          <w:lang w:eastAsia="ru-RU"/>
        </w:rPr>
        <w:t>.</w:t>
      </w:r>
    </w:p>
    <w:p w:rsidR="00F07861" w:rsidRPr="00E444D7" w:rsidRDefault="00F07861" w:rsidP="00E444D7">
      <w:pPr>
        <w:pStyle w:val="a7"/>
        <w:jc w:val="both"/>
        <w:rPr>
          <w:rFonts w:ascii="Arial" w:hAnsi="Arial" w:cs="Arial"/>
          <w:lang w:eastAsia="ru-RU"/>
        </w:rPr>
      </w:pPr>
    </w:p>
    <w:p w:rsidR="00F32771" w:rsidRPr="00F07861" w:rsidRDefault="00866D38" w:rsidP="00F07861">
      <w:pPr>
        <w:pStyle w:val="a7"/>
        <w:jc w:val="center"/>
        <w:rPr>
          <w:rFonts w:ascii="Arial" w:hAnsi="Arial" w:cs="Arial"/>
          <w:b/>
          <w:sz w:val="30"/>
          <w:szCs w:val="30"/>
          <w:lang w:eastAsia="ru-RU"/>
        </w:rPr>
      </w:pPr>
      <w:r w:rsidRPr="00F07861">
        <w:rPr>
          <w:rFonts w:ascii="Arial" w:hAnsi="Arial" w:cs="Arial"/>
          <w:b/>
          <w:sz w:val="30"/>
          <w:szCs w:val="30"/>
          <w:lang w:eastAsia="ru-RU"/>
        </w:rPr>
        <w:t>3. Категория заявителей</w:t>
      </w:r>
    </w:p>
    <w:p w:rsidR="00F07861" w:rsidRPr="00E444D7" w:rsidRDefault="00F07861" w:rsidP="00E444D7">
      <w:pPr>
        <w:pStyle w:val="a7"/>
        <w:jc w:val="both"/>
        <w:rPr>
          <w:rFonts w:ascii="Arial" w:hAnsi="Arial" w:cs="Arial"/>
          <w:lang w:eastAsia="ru-RU"/>
        </w:rPr>
      </w:pPr>
    </w:p>
    <w:p w:rsidR="00F32771" w:rsidRDefault="00F32771" w:rsidP="00E444D7">
      <w:pPr>
        <w:pStyle w:val="a7"/>
        <w:jc w:val="both"/>
        <w:rPr>
          <w:rFonts w:ascii="Arial" w:hAnsi="Arial" w:cs="Arial"/>
          <w:lang w:eastAsia="ru-RU"/>
        </w:rPr>
      </w:pPr>
      <w:r w:rsidRPr="00E444D7">
        <w:rPr>
          <w:rFonts w:ascii="Arial" w:hAnsi="Arial" w:cs="Arial"/>
          <w:lang w:eastAsia="ru-RU"/>
        </w:rPr>
        <w:t xml:space="preserve">3.1. Заявителями, имеющими право на предоставление </w:t>
      </w:r>
      <w:proofErr w:type="gramStart"/>
      <w:r w:rsidRPr="00E444D7">
        <w:rPr>
          <w:rFonts w:ascii="Arial" w:hAnsi="Arial" w:cs="Arial"/>
          <w:lang w:eastAsia="ru-RU"/>
        </w:rPr>
        <w:t>муниципальной услуги</w:t>
      </w:r>
      <w:proofErr w:type="gramEnd"/>
      <w:r w:rsidRPr="00E444D7">
        <w:rPr>
          <w:rFonts w:ascii="Arial" w:hAnsi="Arial" w:cs="Arial"/>
          <w:lang w:eastAsia="ru-RU"/>
        </w:rPr>
        <w:t xml:space="preserve"> являются граждане (далее - заявители).</w:t>
      </w:r>
    </w:p>
    <w:p w:rsidR="00F07861" w:rsidRPr="00E444D7" w:rsidRDefault="00F07861" w:rsidP="00E444D7">
      <w:pPr>
        <w:pStyle w:val="a7"/>
        <w:jc w:val="both"/>
        <w:rPr>
          <w:rFonts w:ascii="Arial" w:hAnsi="Arial" w:cs="Arial"/>
          <w:lang w:eastAsia="ru-RU"/>
        </w:rPr>
      </w:pPr>
    </w:p>
    <w:p w:rsidR="00F32771" w:rsidRPr="00F07861" w:rsidRDefault="00866D38" w:rsidP="00F07861">
      <w:pPr>
        <w:pStyle w:val="a7"/>
        <w:jc w:val="center"/>
        <w:rPr>
          <w:rFonts w:ascii="Arial" w:hAnsi="Arial" w:cs="Arial"/>
          <w:b/>
          <w:sz w:val="30"/>
          <w:szCs w:val="30"/>
          <w:lang w:eastAsia="ru-RU"/>
        </w:rPr>
      </w:pPr>
      <w:r w:rsidRPr="00F07861">
        <w:rPr>
          <w:rFonts w:ascii="Arial" w:hAnsi="Arial" w:cs="Arial"/>
          <w:b/>
          <w:sz w:val="30"/>
          <w:szCs w:val="30"/>
          <w:lang w:eastAsia="ru-RU"/>
        </w:rPr>
        <w:t>4.</w:t>
      </w:r>
      <w:r w:rsidR="00F07861">
        <w:rPr>
          <w:rFonts w:ascii="Arial" w:hAnsi="Arial" w:cs="Arial"/>
          <w:b/>
          <w:sz w:val="30"/>
          <w:szCs w:val="30"/>
          <w:lang w:eastAsia="ru-RU"/>
        </w:rPr>
        <w:t xml:space="preserve"> </w:t>
      </w:r>
      <w:r w:rsidRPr="00F07861">
        <w:rPr>
          <w:rFonts w:ascii="Arial" w:hAnsi="Arial" w:cs="Arial"/>
          <w:b/>
          <w:sz w:val="30"/>
          <w:szCs w:val="30"/>
          <w:lang w:eastAsia="ru-RU"/>
        </w:rPr>
        <w:t>Порядок информирования о правилах предоставления услуги</w:t>
      </w:r>
    </w:p>
    <w:p w:rsidR="00F07861" w:rsidRPr="00E444D7" w:rsidRDefault="00F07861" w:rsidP="00E444D7">
      <w:pPr>
        <w:pStyle w:val="a7"/>
        <w:jc w:val="both"/>
        <w:rPr>
          <w:rFonts w:ascii="Arial" w:hAnsi="Arial" w:cs="Arial"/>
          <w:lang w:eastAsia="ru-RU"/>
        </w:rPr>
      </w:pPr>
    </w:p>
    <w:p w:rsidR="00F32771" w:rsidRPr="00E444D7" w:rsidRDefault="00F32771" w:rsidP="00E444D7">
      <w:pPr>
        <w:pStyle w:val="a7"/>
        <w:jc w:val="both"/>
        <w:rPr>
          <w:rFonts w:ascii="Arial" w:hAnsi="Arial" w:cs="Arial"/>
          <w:lang w:eastAsia="ru-RU"/>
        </w:rPr>
      </w:pPr>
      <w:r w:rsidRPr="00E444D7">
        <w:rPr>
          <w:rFonts w:ascii="Arial" w:hAnsi="Arial" w:cs="Arial"/>
          <w:lang w:eastAsia="ru-RU"/>
        </w:rPr>
        <w:t>4.1.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 в устной форме лично в часы приема в письменной форме лично, почтовым отправлением в адрес администрации, по адресу электронной почты администрации.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1.4.1. Местонахождение и почтовый адрес </w:t>
      </w:r>
      <w:r w:rsidR="00866D38" w:rsidRPr="00E444D7">
        <w:rPr>
          <w:rFonts w:ascii="Arial" w:hAnsi="Arial" w:cs="Arial"/>
          <w:lang w:eastAsia="ru-RU"/>
        </w:rPr>
        <w:t xml:space="preserve">307156 Курская обл., Железногорский район, с. Веретенино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1.4.2. Режим </w:t>
      </w:r>
      <w:proofErr w:type="gramStart"/>
      <w:r w:rsidRPr="00E444D7">
        <w:rPr>
          <w:rFonts w:ascii="Arial" w:hAnsi="Arial" w:cs="Arial"/>
          <w:lang w:eastAsia="ru-RU"/>
        </w:rPr>
        <w:t xml:space="preserve">работы </w:t>
      </w:r>
      <w:r w:rsidR="00866D38" w:rsidRPr="00E444D7">
        <w:rPr>
          <w:rFonts w:ascii="Arial" w:hAnsi="Arial" w:cs="Arial"/>
          <w:lang w:eastAsia="ru-RU"/>
        </w:rPr>
        <w:t>:</w:t>
      </w:r>
      <w:proofErr w:type="gramEnd"/>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понедельник – пятница </w:t>
      </w:r>
      <w:r w:rsidR="00866D38" w:rsidRPr="00E444D7">
        <w:rPr>
          <w:rFonts w:ascii="Arial" w:hAnsi="Arial" w:cs="Arial"/>
          <w:lang w:eastAsia="ru-RU"/>
        </w:rPr>
        <w:t>8</w:t>
      </w:r>
      <w:r w:rsidRPr="00E444D7">
        <w:rPr>
          <w:rFonts w:ascii="Arial" w:hAnsi="Arial" w:cs="Arial"/>
          <w:lang w:eastAsia="ru-RU"/>
        </w:rPr>
        <w:t>.00 – 1</w:t>
      </w:r>
      <w:r w:rsidR="00866D38" w:rsidRPr="00E444D7">
        <w:rPr>
          <w:rFonts w:ascii="Arial" w:hAnsi="Arial" w:cs="Arial"/>
          <w:lang w:eastAsia="ru-RU"/>
        </w:rPr>
        <w:t>6</w:t>
      </w:r>
      <w:r w:rsidRPr="00E444D7">
        <w:rPr>
          <w:rFonts w:ascii="Arial" w:hAnsi="Arial" w:cs="Arial"/>
          <w:lang w:eastAsia="ru-RU"/>
        </w:rPr>
        <w:t>.00,</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обеденный перерыв 12.</w:t>
      </w:r>
      <w:r w:rsidR="00866D38" w:rsidRPr="00E444D7">
        <w:rPr>
          <w:rFonts w:ascii="Arial" w:hAnsi="Arial" w:cs="Arial"/>
          <w:lang w:eastAsia="ru-RU"/>
        </w:rPr>
        <w:t>0</w:t>
      </w:r>
      <w:r w:rsidRPr="00E444D7">
        <w:rPr>
          <w:rFonts w:ascii="Arial" w:hAnsi="Arial" w:cs="Arial"/>
          <w:lang w:eastAsia="ru-RU"/>
        </w:rPr>
        <w:t xml:space="preserve">0 – </w:t>
      </w:r>
      <w:r w:rsidR="00866D38" w:rsidRPr="00E444D7">
        <w:rPr>
          <w:rFonts w:ascii="Arial" w:hAnsi="Arial" w:cs="Arial"/>
          <w:lang w:eastAsia="ru-RU"/>
        </w:rPr>
        <w:t>12.48</w:t>
      </w:r>
      <w:r w:rsidRPr="00E444D7">
        <w:rPr>
          <w:rFonts w:ascii="Arial" w:hAnsi="Arial" w:cs="Arial"/>
          <w:lang w:eastAsia="ru-RU"/>
        </w:rPr>
        <w:t>,</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суббота, воскресенье – выходные дни.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1.4.3.Телефон администрации: </w:t>
      </w:r>
      <w:r w:rsidR="00866D38" w:rsidRPr="00E444D7">
        <w:rPr>
          <w:rFonts w:ascii="Arial" w:hAnsi="Arial" w:cs="Arial"/>
          <w:lang w:eastAsia="ru-RU"/>
        </w:rPr>
        <w:t>8(47148) 72349</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1.4.4. Адрес электронной почты: </w:t>
      </w:r>
      <w:r w:rsidR="00866D38" w:rsidRPr="00E444D7">
        <w:rPr>
          <w:rFonts w:ascii="Arial" w:hAnsi="Arial" w:cs="Arial"/>
          <w:u w:val="single"/>
          <w:lang w:eastAsia="ru-RU"/>
        </w:rPr>
        <w:t>м</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1.4.5. Официальный сайт </w:t>
      </w:r>
      <w:r w:rsidR="005B7C71" w:rsidRPr="00E444D7">
        <w:rPr>
          <w:rFonts w:ascii="Arial" w:hAnsi="Arial" w:cs="Arial"/>
          <w:lang w:eastAsia="ru-RU"/>
        </w:rPr>
        <w:t xml:space="preserve">Администрации Веретенинского сельсовета Железногорского </w:t>
      </w:r>
      <w:proofErr w:type="gramStart"/>
      <w:r w:rsidR="005B7C71" w:rsidRPr="00E444D7">
        <w:rPr>
          <w:rFonts w:ascii="Arial" w:hAnsi="Arial" w:cs="Arial"/>
          <w:lang w:eastAsia="ru-RU"/>
        </w:rPr>
        <w:t xml:space="preserve">района </w:t>
      </w:r>
      <w:r w:rsidRPr="00E444D7">
        <w:rPr>
          <w:rFonts w:ascii="Arial" w:hAnsi="Arial" w:cs="Arial"/>
          <w:lang w:eastAsia="ru-RU"/>
        </w:rPr>
        <w:t xml:space="preserve"> в</w:t>
      </w:r>
      <w:proofErr w:type="gramEnd"/>
      <w:r w:rsidRPr="00E444D7">
        <w:rPr>
          <w:rFonts w:ascii="Arial" w:hAnsi="Arial" w:cs="Arial"/>
          <w:lang w:eastAsia="ru-RU"/>
        </w:rPr>
        <w:t xml:space="preserve"> информационно-телекоммуникационной сети «Интернет»: </w:t>
      </w:r>
      <w:hyperlink r:id="rId12" w:history="1">
        <w:r w:rsidR="00866D38" w:rsidRPr="00E444D7">
          <w:rPr>
            <w:rStyle w:val="a5"/>
            <w:rFonts w:ascii="Arial" w:eastAsia="Times New Roman" w:hAnsi="Arial" w:cs="Arial"/>
            <w:color w:val="auto"/>
            <w:lang w:val="en-US" w:eastAsia="ru-RU"/>
          </w:rPr>
          <w:t>vereteninoselsovet</w:t>
        </w:r>
        <w:r w:rsidR="00866D38" w:rsidRPr="00E444D7">
          <w:rPr>
            <w:rStyle w:val="a5"/>
            <w:rFonts w:ascii="Arial" w:eastAsia="Times New Roman" w:hAnsi="Arial" w:cs="Arial"/>
            <w:color w:val="auto"/>
            <w:lang w:eastAsia="ru-RU"/>
          </w:rPr>
          <w:t>@</w:t>
        </w:r>
        <w:r w:rsidR="00866D38" w:rsidRPr="00E444D7">
          <w:rPr>
            <w:rStyle w:val="a5"/>
            <w:rFonts w:ascii="Arial" w:eastAsia="Times New Roman" w:hAnsi="Arial" w:cs="Arial"/>
            <w:color w:val="auto"/>
            <w:lang w:val="en-US" w:eastAsia="ru-RU"/>
          </w:rPr>
          <w:t>mail</w:t>
        </w:r>
        <w:r w:rsidR="00866D38" w:rsidRPr="00E444D7">
          <w:rPr>
            <w:rStyle w:val="a5"/>
            <w:rFonts w:ascii="Arial" w:eastAsia="Times New Roman" w:hAnsi="Arial" w:cs="Arial"/>
            <w:color w:val="auto"/>
            <w:lang w:eastAsia="ru-RU"/>
          </w:rPr>
          <w:t>.</w:t>
        </w:r>
        <w:proofErr w:type="spellStart"/>
        <w:r w:rsidR="00866D38" w:rsidRPr="00E444D7">
          <w:rPr>
            <w:rStyle w:val="a5"/>
            <w:rFonts w:ascii="Arial" w:eastAsia="Times New Roman" w:hAnsi="Arial" w:cs="Arial"/>
            <w:color w:val="auto"/>
            <w:lang w:val="en-US" w:eastAsia="ru-RU"/>
          </w:rPr>
          <w:t>ru</w:t>
        </w:r>
        <w:proofErr w:type="spellEnd"/>
      </w:hyperlink>
    </w:p>
    <w:p w:rsidR="00F32771" w:rsidRPr="00E444D7" w:rsidRDefault="00F32771" w:rsidP="00E444D7">
      <w:pPr>
        <w:pStyle w:val="a7"/>
        <w:jc w:val="both"/>
        <w:rPr>
          <w:rFonts w:ascii="Arial" w:hAnsi="Arial" w:cs="Arial"/>
          <w:lang w:eastAsia="ru-RU"/>
        </w:rPr>
      </w:pPr>
      <w:r w:rsidRPr="00E444D7">
        <w:rPr>
          <w:rFonts w:ascii="Arial" w:hAnsi="Arial" w:cs="Arial"/>
          <w:lang w:eastAsia="ru-RU"/>
        </w:rPr>
        <w:t>1.5.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осуществляет устное информирование обратившегося за информацией заявителя. 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 </w:t>
      </w:r>
      <w:r w:rsidRPr="00E444D7">
        <w:rPr>
          <w:rFonts w:ascii="Arial" w:hAnsi="Arial" w:cs="Arial"/>
          <w:lang w:eastAsia="ru-RU"/>
        </w:rPr>
        <w:br/>
        <w:t>         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w:t>
      </w:r>
      <w:r w:rsidRPr="00E444D7">
        <w:rPr>
          <w:rFonts w:ascii="Arial" w:hAnsi="Arial" w:cs="Arial"/>
          <w:lang w:eastAsia="ru-RU"/>
        </w:rPr>
        <w:br/>
        <w:t>Ответ на телефонный звонок должен содержать информацию о фамилии, имени, отчестве и должности специалиста, принявшего телефонный звонок.</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Письменное информирование заявителя осуществляется при получении от него письменного обращения лично, посредством почтового отправления, электронной почты или обращения в электронной форме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администрацию.</w:t>
      </w:r>
      <w:r w:rsidRPr="00E444D7">
        <w:rPr>
          <w:rFonts w:ascii="Arial" w:hAnsi="Arial" w:cs="Arial"/>
          <w:lang w:eastAsia="ru-RU"/>
        </w:rPr>
        <w:br/>
        <w:t>Письменный ответ подписывается главой администрации, содержит фамилию и номер телефона исполнителя и выдается заявителю лично или направляется по почтовому адресу, указанному в обращении, или по адресу электронной почты, указанному в обращении.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lastRenderedPageBreak/>
        <w:t>Если в письменном обращении не указаны фамилия (наименование) заявителя, направившего обращение, и почтовый адрес, адрес электронной почты, по которому должен быть направлен ответ, ответ на обращение не дается.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Ответ на обращение направляется заявителю в течение 30 дней со дня регистрации обращения в администрацию.</w:t>
      </w:r>
    </w:p>
    <w:p w:rsidR="00F07861" w:rsidRDefault="00F07861" w:rsidP="00E444D7">
      <w:pPr>
        <w:pStyle w:val="a7"/>
        <w:jc w:val="both"/>
        <w:rPr>
          <w:rFonts w:ascii="Arial" w:hAnsi="Arial" w:cs="Arial"/>
          <w:lang w:eastAsia="ru-RU"/>
        </w:rPr>
      </w:pPr>
    </w:p>
    <w:p w:rsidR="00866D38" w:rsidRPr="00F07861" w:rsidRDefault="00F07861" w:rsidP="00F07861">
      <w:pPr>
        <w:pStyle w:val="a7"/>
        <w:jc w:val="center"/>
        <w:rPr>
          <w:rFonts w:ascii="Arial" w:hAnsi="Arial" w:cs="Arial"/>
          <w:b/>
          <w:sz w:val="30"/>
          <w:szCs w:val="30"/>
          <w:lang w:eastAsia="ru-RU"/>
        </w:rPr>
      </w:pPr>
      <w:r w:rsidRPr="00F07861">
        <w:rPr>
          <w:rFonts w:ascii="Arial" w:hAnsi="Arial" w:cs="Arial"/>
          <w:b/>
          <w:sz w:val="30"/>
          <w:szCs w:val="30"/>
          <w:lang w:eastAsia="ru-RU"/>
        </w:rPr>
        <w:t>5</w:t>
      </w:r>
      <w:r w:rsidR="00866D38" w:rsidRPr="00F07861">
        <w:rPr>
          <w:rFonts w:ascii="Arial" w:hAnsi="Arial" w:cs="Arial"/>
          <w:b/>
          <w:sz w:val="30"/>
          <w:szCs w:val="30"/>
          <w:lang w:eastAsia="ru-RU"/>
        </w:rPr>
        <w:t>. Стандарт предоставления муниципальной услуги.</w:t>
      </w:r>
    </w:p>
    <w:p w:rsidR="00F07861" w:rsidRPr="00E444D7" w:rsidRDefault="00F07861" w:rsidP="00E444D7">
      <w:pPr>
        <w:pStyle w:val="a7"/>
        <w:jc w:val="both"/>
        <w:rPr>
          <w:rFonts w:ascii="Arial" w:hAnsi="Arial" w:cs="Arial"/>
          <w:lang w:eastAsia="ru-RU"/>
        </w:rPr>
      </w:pPr>
    </w:p>
    <w:p w:rsidR="00F32771" w:rsidRPr="00F07861" w:rsidRDefault="00866D38" w:rsidP="00E444D7">
      <w:pPr>
        <w:pStyle w:val="a7"/>
        <w:jc w:val="both"/>
        <w:rPr>
          <w:rFonts w:ascii="Arial" w:hAnsi="Arial" w:cs="Arial"/>
          <w:b/>
          <w:sz w:val="28"/>
          <w:szCs w:val="28"/>
          <w:lang w:eastAsia="ru-RU"/>
        </w:rPr>
      </w:pPr>
      <w:r w:rsidRPr="00F07861">
        <w:rPr>
          <w:rFonts w:ascii="Arial" w:hAnsi="Arial" w:cs="Arial"/>
          <w:b/>
          <w:sz w:val="28"/>
          <w:szCs w:val="28"/>
          <w:lang w:eastAsia="ru-RU"/>
        </w:rPr>
        <w:t>1.</w:t>
      </w:r>
      <w:r w:rsidR="00F07861">
        <w:rPr>
          <w:rFonts w:ascii="Arial" w:hAnsi="Arial" w:cs="Arial"/>
          <w:b/>
          <w:sz w:val="28"/>
          <w:szCs w:val="28"/>
          <w:lang w:eastAsia="ru-RU"/>
        </w:rPr>
        <w:t xml:space="preserve"> </w:t>
      </w:r>
      <w:proofErr w:type="spellStart"/>
      <w:r w:rsidRPr="00F07861">
        <w:rPr>
          <w:rFonts w:ascii="Arial" w:hAnsi="Arial" w:cs="Arial"/>
          <w:b/>
          <w:sz w:val="28"/>
          <w:szCs w:val="28"/>
          <w:lang w:eastAsia="ru-RU"/>
        </w:rPr>
        <w:t>Наименовпние</w:t>
      </w:r>
      <w:proofErr w:type="spellEnd"/>
      <w:r w:rsidRPr="00F07861">
        <w:rPr>
          <w:rFonts w:ascii="Arial" w:hAnsi="Arial" w:cs="Arial"/>
          <w:b/>
          <w:sz w:val="28"/>
          <w:szCs w:val="28"/>
          <w:lang w:eastAsia="ru-RU"/>
        </w:rPr>
        <w:t xml:space="preserve"> муниципальной услуги</w:t>
      </w:r>
      <w:r w:rsidR="00F32771" w:rsidRPr="00F07861">
        <w:rPr>
          <w:rFonts w:ascii="Arial" w:hAnsi="Arial" w:cs="Arial"/>
          <w:b/>
          <w:sz w:val="28"/>
          <w:szCs w:val="28"/>
          <w:lang w:eastAsia="ru-RU"/>
        </w:rPr>
        <w:t> </w:t>
      </w:r>
    </w:p>
    <w:p w:rsidR="00F07861" w:rsidRPr="00E444D7" w:rsidRDefault="00F32771" w:rsidP="00E444D7">
      <w:pPr>
        <w:pStyle w:val="a7"/>
        <w:jc w:val="both"/>
        <w:rPr>
          <w:rFonts w:ascii="Arial" w:hAnsi="Arial" w:cs="Arial"/>
          <w:lang w:eastAsia="ru-RU"/>
        </w:rPr>
      </w:pPr>
      <w:r w:rsidRPr="00E444D7">
        <w:rPr>
          <w:rFonts w:ascii="Arial" w:hAnsi="Arial" w:cs="Arial"/>
          <w:lang w:eastAsia="ru-RU"/>
        </w:rPr>
        <w:t>1.1. Наименование муниципальной услуги – «Предоставление участка земли для погребения умершего».</w:t>
      </w:r>
    </w:p>
    <w:p w:rsidR="00F32771" w:rsidRPr="00F07861" w:rsidRDefault="00866D38" w:rsidP="00E444D7">
      <w:pPr>
        <w:pStyle w:val="a7"/>
        <w:jc w:val="both"/>
        <w:rPr>
          <w:rFonts w:ascii="Arial" w:hAnsi="Arial" w:cs="Arial"/>
          <w:b/>
          <w:sz w:val="28"/>
          <w:szCs w:val="28"/>
          <w:lang w:eastAsia="ru-RU"/>
        </w:rPr>
      </w:pPr>
      <w:r w:rsidRPr="00F07861">
        <w:rPr>
          <w:rFonts w:ascii="Arial" w:hAnsi="Arial" w:cs="Arial"/>
          <w:b/>
          <w:sz w:val="28"/>
          <w:szCs w:val="28"/>
          <w:lang w:eastAsia="ru-RU"/>
        </w:rPr>
        <w:t>2.</w:t>
      </w:r>
      <w:r w:rsidR="00F07861">
        <w:rPr>
          <w:rFonts w:ascii="Arial" w:hAnsi="Arial" w:cs="Arial"/>
          <w:b/>
          <w:sz w:val="28"/>
          <w:szCs w:val="28"/>
          <w:lang w:eastAsia="ru-RU"/>
        </w:rPr>
        <w:t xml:space="preserve"> </w:t>
      </w:r>
      <w:r w:rsidRPr="00F07861">
        <w:rPr>
          <w:rFonts w:ascii="Arial" w:hAnsi="Arial" w:cs="Arial"/>
          <w:b/>
          <w:sz w:val="28"/>
          <w:szCs w:val="28"/>
          <w:lang w:eastAsia="ru-RU"/>
        </w:rPr>
        <w:t xml:space="preserve">Наименование </w:t>
      </w:r>
      <w:proofErr w:type="gramStart"/>
      <w:r w:rsidRPr="00F07861">
        <w:rPr>
          <w:rFonts w:ascii="Arial" w:hAnsi="Arial" w:cs="Arial"/>
          <w:b/>
          <w:sz w:val="28"/>
          <w:szCs w:val="28"/>
          <w:lang w:eastAsia="ru-RU"/>
        </w:rPr>
        <w:t>органа ,</w:t>
      </w:r>
      <w:proofErr w:type="gramEnd"/>
      <w:r w:rsidRPr="00F07861">
        <w:rPr>
          <w:rFonts w:ascii="Arial" w:hAnsi="Arial" w:cs="Arial"/>
          <w:b/>
          <w:sz w:val="28"/>
          <w:szCs w:val="28"/>
          <w:lang w:eastAsia="ru-RU"/>
        </w:rPr>
        <w:t xml:space="preserve"> предоставляющего муниципальную услугу</w:t>
      </w:r>
      <w:r w:rsidR="00F32771" w:rsidRPr="00F07861">
        <w:rPr>
          <w:rFonts w:ascii="Arial" w:hAnsi="Arial" w:cs="Arial"/>
          <w:b/>
          <w:sz w:val="28"/>
          <w:szCs w:val="28"/>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2.1. Органом, предоставляющим муниципальную услугу, является администрация </w:t>
      </w:r>
      <w:r w:rsidR="00934D87" w:rsidRPr="00E444D7">
        <w:rPr>
          <w:rFonts w:ascii="Arial" w:hAnsi="Arial" w:cs="Arial"/>
          <w:lang w:eastAsia="ru-RU"/>
        </w:rPr>
        <w:t xml:space="preserve">Веретенинского </w:t>
      </w:r>
      <w:proofErr w:type="gramStart"/>
      <w:r w:rsidR="00934D87" w:rsidRPr="00E444D7">
        <w:rPr>
          <w:rFonts w:ascii="Arial" w:hAnsi="Arial" w:cs="Arial"/>
          <w:lang w:eastAsia="ru-RU"/>
        </w:rPr>
        <w:t xml:space="preserve">сельсовета </w:t>
      </w:r>
      <w:r w:rsidRPr="00E444D7">
        <w:rPr>
          <w:rFonts w:ascii="Arial" w:hAnsi="Arial" w:cs="Arial"/>
          <w:lang w:eastAsia="ru-RU"/>
        </w:rPr>
        <w:t>.</w:t>
      </w:r>
      <w:proofErr w:type="gramEnd"/>
      <w:r w:rsidRPr="00E444D7">
        <w:rPr>
          <w:rFonts w:ascii="Arial" w:hAnsi="Arial" w:cs="Arial"/>
          <w:lang w:eastAsia="ru-RU"/>
        </w:rPr>
        <w:t xml:space="preserve"> Структурным подразделением администрации </w:t>
      </w:r>
      <w:r w:rsidR="00934D87" w:rsidRPr="00E444D7">
        <w:rPr>
          <w:rFonts w:ascii="Arial" w:hAnsi="Arial" w:cs="Arial"/>
          <w:lang w:eastAsia="ru-RU"/>
        </w:rPr>
        <w:t>Веретенинского сельсовета</w:t>
      </w:r>
      <w:r w:rsidRPr="00E444D7">
        <w:rPr>
          <w:rFonts w:ascii="Arial" w:hAnsi="Arial" w:cs="Arial"/>
          <w:lang w:eastAsia="ru-RU"/>
        </w:rPr>
        <w:t xml:space="preserve">, ответственным за предоставление муниципальной услуги, является </w:t>
      </w:r>
      <w:r w:rsidR="00934D87" w:rsidRPr="00E444D7">
        <w:rPr>
          <w:rFonts w:ascii="Arial" w:hAnsi="Arial" w:cs="Arial"/>
          <w:lang w:eastAsia="ru-RU"/>
        </w:rPr>
        <w:t>МКУ «Управление хозяйственного обслуживания» Веретенинского сельсовета Железногорского района (далее «Управление хозяйственного обслуживания».</w:t>
      </w:r>
    </w:p>
    <w:p w:rsidR="00F32771" w:rsidRPr="00F07861" w:rsidRDefault="00934D87" w:rsidP="00E444D7">
      <w:pPr>
        <w:pStyle w:val="a7"/>
        <w:jc w:val="both"/>
        <w:rPr>
          <w:rFonts w:ascii="Arial" w:hAnsi="Arial" w:cs="Arial"/>
          <w:b/>
          <w:sz w:val="28"/>
          <w:szCs w:val="28"/>
          <w:lang w:eastAsia="ru-RU"/>
        </w:rPr>
      </w:pPr>
      <w:r w:rsidRPr="00F07861">
        <w:rPr>
          <w:rFonts w:ascii="Arial" w:hAnsi="Arial" w:cs="Arial"/>
          <w:b/>
          <w:sz w:val="28"/>
          <w:szCs w:val="28"/>
          <w:lang w:eastAsia="ru-RU"/>
        </w:rPr>
        <w:t>3.</w:t>
      </w:r>
      <w:r w:rsidR="00F07861">
        <w:rPr>
          <w:rFonts w:ascii="Arial" w:hAnsi="Arial" w:cs="Arial"/>
          <w:b/>
          <w:sz w:val="28"/>
          <w:szCs w:val="28"/>
          <w:lang w:eastAsia="ru-RU"/>
        </w:rPr>
        <w:t xml:space="preserve"> </w:t>
      </w:r>
      <w:r w:rsidRPr="00F07861">
        <w:rPr>
          <w:rFonts w:ascii="Arial" w:hAnsi="Arial" w:cs="Arial"/>
          <w:b/>
          <w:sz w:val="28"/>
          <w:szCs w:val="28"/>
          <w:lang w:eastAsia="ru-RU"/>
        </w:rPr>
        <w:t>Результат предоставления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3.1. Результатом предоставления муниципальной услуги является: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выдача заявителю справки о предоставлении участка земли для погребения умершего;</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выдача заявителю отказа в предоставлении муниципальной услуги.</w:t>
      </w:r>
    </w:p>
    <w:p w:rsidR="00F32771" w:rsidRPr="00F07861" w:rsidRDefault="00934D87" w:rsidP="00E444D7">
      <w:pPr>
        <w:pStyle w:val="a7"/>
        <w:jc w:val="both"/>
        <w:rPr>
          <w:rFonts w:ascii="Arial" w:hAnsi="Arial" w:cs="Arial"/>
          <w:b/>
          <w:sz w:val="28"/>
          <w:szCs w:val="28"/>
          <w:lang w:eastAsia="ru-RU"/>
        </w:rPr>
      </w:pPr>
      <w:r w:rsidRPr="00F07861">
        <w:rPr>
          <w:rFonts w:ascii="Arial" w:hAnsi="Arial" w:cs="Arial"/>
          <w:b/>
          <w:sz w:val="28"/>
          <w:szCs w:val="28"/>
          <w:lang w:eastAsia="ru-RU"/>
        </w:rPr>
        <w:t>4.</w:t>
      </w:r>
      <w:r w:rsidR="00F07861">
        <w:rPr>
          <w:rFonts w:ascii="Arial" w:hAnsi="Arial" w:cs="Arial"/>
          <w:b/>
          <w:sz w:val="28"/>
          <w:szCs w:val="28"/>
          <w:lang w:eastAsia="ru-RU"/>
        </w:rPr>
        <w:t xml:space="preserve"> </w:t>
      </w:r>
      <w:r w:rsidRPr="00F07861">
        <w:rPr>
          <w:rFonts w:ascii="Arial" w:hAnsi="Arial" w:cs="Arial"/>
          <w:b/>
          <w:sz w:val="28"/>
          <w:szCs w:val="28"/>
          <w:lang w:eastAsia="ru-RU"/>
        </w:rPr>
        <w:t>Сроки предоставления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4.1. Муниципальная услуга предоставляется в течение 1 рабочего дня, следующего за днем подачи заявления.</w:t>
      </w:r>
    </w:p>
    <w:p w:rsidR="00F32771" w:rsidRPr="00F07861" w:rsidRDefault="00934D87" w:rsidP="00E444D7">
      <w:pPr>
        <w:pStyle w:val="a7"/>
        <w:jc w:val="both"/>
        <w:rPr>
          <w:rFonts w:ascii="Arial" w:hAnsi="Arial" w:cs="Arial"/>
          <w:b/>
          <w:sz w:val="28"/>
          <w:szCs w:val="28"/>
          <w:lang w:eastAsia="ru-RU"/>
        </w:rPr>
      </w:pPr>
      <w:r w:rsidRPr="00F07861">
        <w:rPr>
          <w:rFonts w:ascii="Arial" w:hAnsi="Arial" w:cs="Arial"/>
          <w:b/>
          <w:sz w:val="28"/>
          <w:szCs w:val="28"/>
          <w:lang w:eastAsia="ru-RU"/>
        </w:rPr>
        <w:t>5. Правовые основания для предоставления муниципальной услуги</w:t>
      </w:r>
      <w:r w:rsidR="00F32771" w:rsidRPr="00F07861">
        <w:rPr>
          <w:rFonts w:ascii="Arial" w:hAnsi="Arial" w:cs="Arial"/>
          <w:b/>
          <w:sz w:val="28"/>
          <w:szCs w:val="28"/>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5.1. Правовыми основаниями для предоставления муниципальной услуги являются:</w:t>
      </w:r>
    </w:p>
    <w:p w:rsidR="00F32771" w:rsidRPr="00F07861" w:rsidRDefault="00F32771" w:rsidP="00E444D7">
      <w:pPr>
        <w:pStyle w:val="a7"/>
        <w:jc w:val="both"/>
        <w:rPr>
          <w:rFonts w:ascii="Arial" w:hAnsi="Arial" w:cs="Arial"/>
          <w:lang w:eastAsia="ru-RU"/>
        </w:rPr>
      </w:pPr>
      <w:r w:rsidRPr="00E444D7">
        <w:rPr>
          <w:rFonts w:ascii="Arial" w:hAnsi="Arial" w:cs="Arial"/>
          <w:lang w:eastAsia="ru-RU"/>
        </w:rPr>
        <w:t>- </w:t>
      </w:r>
      <w:hyperlink r:id="rId13" w:history="1">
        <w:r w:rsidRPr="00F07861">
          <w:rPr>
            <w:rFonts w:ascii="Arial" w:hAnsi="Arial" w:cs="Arial"/>
            <w:lang w:eastAsia="ru-RU"/>
          </w:rPr>
          <w:t>ст.16</w:t>
        </w:r>
      </w:hyperlink>
      <w:r w:rsidRPr="00E444D7">
        <w:rPr>
          <w:rFonts w:ascii="Arial" w:hAnsi="Arial" w:cs="Arial"/>
          <w:lang w:eastAsia="ru-RU"/>
        </w:rPr>
        <w:t> Федерального закона от 06.10.2003 N 131-ФЗ «Об общих принципах организации местного с</w:t>
      </w:r>
      <w:r w:rsidRPr="00F07861">
        <w:rPr>
          <w:rFonts w:ascii="Arial" w:hAnsi="Arial" w:cs="Arial"/>
          <w:lang w:eastAsia="ru-RU"/>
        </w:rPr>
        <w:t>амоуправления в Российской Федерации»;</w:t>
      </w:r>
    </w:p>
    <w:p w:rsidR="00F32771" w:rsidRPr="00E444D7" w:rsidRDefault="00F32771" w:rsidP="00E444D7">
      <w:pPr>
        <w:pStyle w:val="a7"/>
        <w:jc w:val="both"/>
        <w:rPr>
          <w:rFonts w:ascii="Arial" w:hAnsi="Arial" w:cs="Arial"/>
          <w:lang w:eastAsia="ru-RU"/>
        </w:rPr>
      </w:pPr>
      <w:r w:rsidRPr="00F07861">
        <w:rPr>
          <w:rFonts w:ascii="Arial" w:hAnsi="Arial" w:cs="Arial"/>
          <w:lang w:eastAsia="ru-RU"/>
        </w:rPr>
        <w:t>- </w:t>
      </w:r>
      <w:hyperlink r:id="rId14" w:history="1">
        <w:r w:rsidRPr="00F07861">
          <w:rPr>
            <w:rFonts w:ascii="Arial" w:hAnsi="Arial" w:cs="Arial"/>
            <w:lang w:eastAsia="ru-RU"/>
          </w:rPr>
          <w:t>Федеральный закон</w:t>
        </w:r>
      </w:hyperlink>
      <w:r w:rsidRPr="00E444D7">
        <w:rPr>
          <w:rFonts w:ascii="Arial" w:hAnsi="Arial" w:cs="Arial"/>
          <w:lang w:eastAsia="ru-RU"/>
        </w:rPr>
        <w:t> от 27.07.2010 N 210-ФЗ «Об организации предоставления государственных и муниципальных услуг»;</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w:t>
      </w:r>
      <w:hyperlink r:id="rId15" w:history="1">
        <w:r w:rsidRPr="00F07861">
          <w:rPr>
            <w:rFonts w:ascii="Arial" w:hAnsi="Arial" w:cs="Arial"/>
            <w:lang w:eastAsia="ru-RU"/>
          </w:rPr>
          <w:t>Федеральный закон</w:t>
        </w:r>
      </w:hyperlink>
      <w:r w:rsidRPr="00E444D7">
        <w:rPr>
          <w:rFonts w:ascii="Arial" w:hAnsi="Arial" w:cs="Arial"/>
          <w:lang w:eastAsia="ru-RU"/>
        </w:rPr>
        <w:t> от 12.01.1996 N 8-ФЗ «О погребении и похоронном деле».</w:t>
      </w:r>
    </w:p>
    <w:p w:rsidR="00F07861" w:rsidRDefault="00F07861" w:rsidP="00E444D7">
      <w:pPr>
        <w:pStyle w:val="a7"/>
        <w:jc w:val="both"/>
        <w:rPr>
          <w:rFonts w:ascii="Arial" w:hAnsi="Arial" w:cs="Arial"/>
          <w:u w:val="single"/>
          <w:lang w:eastAsia="ru-RU"/>
        </w:rPr>
      </w:pPr>
    </w:p>
    <w:p w:rsidR="00934D87" w:rsidRPr="00F07861" w:rsidRDefault="00934D87" w:rsidP="00E444D7">
      <w:pPr>
        <w:pStyle w:val="a7"/>
        <w:jc w:val="both"/>
        <w:rPr>
          <w:rFonts w:ascii="Arial" w:hAnsi="Arial" w:cs="Arial"/>
          <w:b/>
          <w:sz w:val="28"/>
          <w:szCs w:val="28"/>
          <w:lang w:eastAsia="ru-RU"/>
        </w:rPr>
      </w:pPr>
      <w:r w:rsidRPr="00F07861">
        <w:rPr>
          <w:rFonts w:ascii="Arial" w:hAnsi="Arial" w:cs="Arial"/>
          <w:b/>
          <w:sz w:val="28"/>
          <w:szCs w:val="28"/>
          <w:lang w:eastAsia="ru-RU"/>
        </w:rPr>
        <w:t>6.</w:t>
      </w:r>
      <w:r w:rsidR="00F07861" w:rsidRPr="00F07861">
        <w:rPr>
          <w:rFonts w:ascii="Arial" w:hAnsi="Arial" w:cs="Arial"/>
          <w:b/>
          <w:sz w:val="28"/>
          <w:szCs w:val="28"/>
          <w:lang w:eastAsia="ru-RU"/>
        </w:rPr>
        <w:t xml:space="preserve"> </w:t>
      </w:r>
      <w:r w:rsidRPr="00F07861">
        <w:rPr>
          <w:rFonts w:ascii="Arial" w:hAnsi="Arial" w:cs="Arial"/>
          <w:b/>
          <w:sz w:val="28"/>
          <w:szCs w:val="28"/>
          <w:lang w:eastAsia="ru-RU"/>
        </w:rPr>
        <w:t>Документы, необходимые для предоставления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6.1. Заявитель или уполномоченное им лицо обращается в уполномоченный орган с заявлением на имя главы </w:t>
      </w:r>
      <w:r w:rsidR="00934D87" w:rsidRPr="00E444D7">
        <w:rPr>
          <w:rFonts w:ascii="Arial" w:hAnsi="Arial" w:cs="Arial"/>
          <w:lang w:eastAsia="ru-RU"/>
        </w:rPr>
        <w:t xml:space="preserve">Веретенинского </w:t>
      </w:r>
      <w:proofErr w:type="gramStart"/>
      <w:r w:rsidR="00934D87" w:rsidRPr="00E444D7">
        <w:rPr>
          <w:rFonts w:ascii="Arial" w:hAnsi="Arial" w:cs="Arial"/>
          <w:lang w:eastAsia="ru-RU"/>
        </w:rPr>
        <w:t xml:space="preserve">сельсовета </w:t>
      </w:r>
      <w:r w:rsidRPr="00E444D7">
        <w:rPr>
          <w:rFonts w:ascii="Arial" w:hAnsi="Arial" w:cs="Arial"/>
          <w:lang w:eastAsia="ru-RU"/>
        </w:rPr>
        <w:t xml:space="preserve"> о</w:t>
      </w:r>
      <w:proofErr w:type="gramEnd"/>
      <w:r w:rsidRPr="00E444D7">
        <w:rPr>
          <w:rFonts w:ascii="Arial" w:hAnsi="Arial" w:cs="Arial"/>
          <w:lang w:eastAsia="ru-RU"/>
        </w:rPr>
        <w:t xml:space="preserve"> предоставлении участка земли для погребения умершего по форме к настоящему административному регламенту.</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6.2. Перечень документов, необходимых для получения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6.2.1. Документы, удостоверяющие личность заявителя.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6.2.2. Свидетельство о смерти.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6.2.3. В случае </w:t>
      </w:r>
      <w:proofErr w:type="spellStart"/>
      <w:r w:rsidRPr="00E444D7">
        <w:rPr>
          <w:rFonts w:ascii="Arial" w:hAnsi="Arial" w:cs="Arial"/>
          <w:lang w:eastAsia="ru-RU"/>
        </w:rPr>
        <w:t>подзахоронения</w:t>
      </w:r>
      <w:proofErr w:type="spellEnd"/>
      <w:r w:rsidRPr="00E444D7">
        <w:rPr>
          <w:rFonts w:ascii="Arial" w:hAnsi="Arial" w:cs="Arial"/>
          <w:lang w:eastAsia="ru-RU"/>
        </w:rPr>
        <w:t xml:space="preserve"> к родственной могиле, документы, подтверждающие, что умерший являлся супругом, близким родственником (сыном, дочерью, отцом, матерью, усыновленным, усыновителем, родным братом, родной сестрой, внуком, внучкой, бабушкой, дедушкой) заявителя.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6.2.4. Копия документа, удостоверяющего права (полномочия) представителя заявителя, если с заявлением обращается представитель заявителя.</w:t>
      </w:r>
    </w:p>
    <w:p w:rsidR="00F32771" w:rsidRDefault="00F32771" w:rsidP="00E444D7">
      <w:pPr>
        <w:pStyle w:val="a7"/>
        <w:jc w:val="both"/>
        <w:rPr>
          <w:rFonts w:ascii="Arial" w:hAnsi="Arial" w:cs="Arial"/>
          <w:lang w:eastAsia="ru-RU"/>
        </w:rPr>
      </w:pPr>
      <w:r w:rsidRPr="00E444D7">
        <w:rPr>
          <w:rFonts w:ascii="Arial" w:hAnsi="Arial" w:cs="Arial"/>
          <w:lang w:eastAsia="ru-RU"/>
        </w:rPr>
        <w:lastRenderedPageBreak/>
        <w:t>6.3. Специалист, ответственный за предоставление муниципальной услуги, не вправе требовать от заявителя предоставления документов, не предусмотренных настоящим административным регламентом.</w:t>
      </w:r>
    </w:p>
    <w:p w:rsidR="005877A1" w:rsidRPr="00E444D7" w:rsidRDefault="005877A1" w:rsidP="00E444D7">
      <w:pPr>
        <w:pStyle w:val="a7"/>
        <w:jc w:val="both"/>
        <w:rPr>
          <w:rFonts w:ascii="Arial" w:hAnsi="Arial" w:cs="Arial"/>
          <w:lang w:eastAsia="ru-RU"/>
        </w:rPr>
      </w:pPr>
    </w:p>
    <w:p w:rsidR="00F32771" w:rsidRPr="005877A1" w:rsidRDefault="00934D87" w:rsidP="005877A1">
      <w:pPr>
        <w:pStyle w:val="a7"/>
        <w:jc w:val="both"/>
        <w:rPr>
          <w:rFonts w:ascii="Arial" w:hAnsi="Arial" w:cs="Arial"/>
          <w:b/>
          <w:sz w:val="28"/>
          <w:szCs w:val="28"/>
          <w:lang w:eastAsia="ru-RU"/>
        </w:rPr>
      </w:pPr>
      <w:r w:rsidRPr="005877A1">
        <w:rPr>
          <w:rFonts w:ascii="Arial" w:hAnsi="Arial" w:cs="Arial"/>
          <w:b/>
          <w:sz w:val="28"/>
          <w:szCs w:val="28"/>
          <w:lang w:eastAsia="ru-RU"/>
        </w:rPr>
        <w:t>7.Основания для отказа в приеме документов</w:t>
      </w:r>
    </w:p>
    <w:p w:rsidR="005877A1" w:rsidRPr="00E444D7" w:rsidRDefault="005877A1" w:rsidP="00E444D7">
      <w:pPr>
        <w:pStyle w:val="a7"/>
        <w:jc w:val="both"/>
        <w:rPr>
          <w:rFonts w:ascii="Arial" w:hAnsi="Arial" w:cs="Arial"/>
          <w:u w:val="single"/>
          <w:lang w:eastAsia="ru-RU"/>
        </w:rPr>
      </w:pPr>
    </w:p>
    <w:p w:rsidR="00F32771" w:rsidRDefault="00F32771" w:rsidP="00E444D7">
      <w:pPr>
        <w:pStyle w:val="a7"/>
        <w:jc w:val="both"/>
        <w:rPr>
          <w:rFonts w:ascii="Arial" w:hAnsi="Arial" w:cs="Arial"/>
          <w:lang w:eastAsia="ru-RU"/>
        </w:rPr>
      </w:pPr>
      <w:r w:rsidRPr="00E444D7">
        <w:rPr>
          <w:rFonts w:ascii="Arial" w:hAnsi="Arial" w:cs="Arial"/>
          <w:lang w:eastAsia="ru-RU"/>
        </w:rPr>
        <w:t>7.1. Основания для отказа в приеме документов, необходимых в предоставлении муниципальной услуги, отсутствуют.</w:t>
      </w:r>
    </w:p>
    <w:p w:rsidR="005877A1" w:rsidRPr="00E444D7" w:rsidRDefault="005877A1" w:rsidP="00E444D7">
      <w:pPr>
        <w:pStyle w:val="a7"/>
        <w:jc w:val="both"/>
        <w:rPr>
          <w:rFonts w:ascii="Arial" w:hAnsi="Arial" w:cs="Arial"/>
          <w:lang w:eastAsia="ru-RU"/>
        </w:rPr>
      </w:pPr>
    </w:p>
    <w:p w:rsidR="00F32771" w:rsidRPr="005877A1" w:rsidRDefault="00934D87" w:rsidP="00E444D7">
      <w:pPr>
        <w:pStyle w:val="a7"/>
        <w:jc w:val="both"/>
        <w:rPr>
          <w:rFonts w:ascii="Arial" w:hAnsi="Arial" w:cs="Arial"/>
          <w:b/>
          <w:sz w:val="28"/>
          <w:szCs w:val="28"/>
          <w:lang w:eastAsia="ru-RU"/>
        </w:rPr>
      </w:pPr>
      <w:r w:rsidRPr="005877A1">
        <w:rPr>
          <w:rFonts w:ascii="Arial" w:hAnsi="Arial" w:cs="Arial"/>
          <w:b/>
          <w:sz w:val="28"/>
          <w:szCs w:val="28"/>
          <w:lang w:eastAsia="ru-RU"/>
        </w:rPr>
        <w:t>8. Основания для отказа в предоставлении муниципальной услуги</w:t>
      </w:r>
    </w:p>
    <w:p w:rsidR="005877A1" w:rsidRPr="005877A1" w:rsidRDefault="005877A1" w:rsidP="00E444D7">
      <w:pPr>
        <w:pStyle w:val="a7"/>
        <w:jc w:val="both"/>
        <w:rPr>
          <w:rFonts w:ascii="Arial" w:hAnsi="Arial" w:cs="Arial"/>
          <w:b/>
          <w:sz w:val="28"/>
          <w:szCs w:val="28"/>
          <w:lang w:eastAsia="ru-RU"/>
        </w:rPr>
      </w:pPr>
    </w:p>
    <w:p w:rsidR="00F32771" w:rsidRPr="00E444D7" w:rsidRDefault="00F32771" w:rsidP="00E444D7">
      <w:pPr>
        <w:pStyle w:val="a7"/>
        <w:jc w:val="both"/>
        <w:rPr>
          <w:rFonts w:ascii="Arial" w:hAnsi="Arial" w:cs="Arial"/>
          <w:lang w:eastAsia="ru-RU"/>
        </w:rPr>
      </w:pPr>
      <w:r w:rsidRPr="00E444D7">
        <w:rPr>
          <w:rFonts w:ascii="Arial" w:hAnsi="Arial" w:cs="Arial"/>
          <w:lang w:eastAsia="ru-RU"/>
        </w:rPr>
        <w:t>8.1. Непредставление заявителем документов, предусмотренных в главе 6 раздела II настоящего административного регламента.</w:t>
      </w:r>
    </w:p>
    <w:p w:rsidR="00F32771" w:rsidRDefault="00F32771" w:rsidP="00E444D7">
      <w:pPr>
        <w:pStyle w:val="a7"/>
        <w:jc w:val="both"/>
        <w:rPr>
          <w:rFonts w:ascii="Arial" w:hAnsi="Arial" w:cs="Arial"/>
          <w:lang w:eastAsia="ru-RU"/>
        </w:rPr>
      </w:pPr>
      <w:r w:rsidRPr="00E444D7">
        <w:rPr>
          <w:rFonts w:ascii="Arial" w:hAnsi="Arial" w:cs="Arial"/>
          <w:lang w:eastAsia="ru-RU"/>
        </w:rPr>
        <w:t xml:space="preserve">8.2. Отсутствие свободного для </w:t>
      </w:r>
      <w:proofErr w:type="spellStart"/>
      <w:r w:rsidRPr="00E444D7">
        <w:rPr>
          <w:rFonts w:ascii="Arial" w:hAnsi="Arial" w:cs="Arial"/>
          <w:lang w:eastAsia="ru-RU"/>
        </w:rPr>
        <w:t>подзахоронения</w:t>
      </w:r>
      <w:proofErr w:type="spellEnd"/>
      <w:r w:rsidRPr="00E444D7">
        <w:rPr>
          <w:rFonts w:ascii="Arial" w:hAnsi="Arial" w:cs="Arial"/>
          <w:lang w:eastAsia="ru-RU"/>
        </w:rPr>
        <w:t xml:space="preserve"> участка земли, а также несоответствие размера участка земли для погребения умершего к ранее произведенным захоронениям супруга (супруги), близкого родственника (сына, дочери, отца, матери, усыновленного, усыновителя, родного брата, родной сестры, внука, внучки, бабушки, дедушки) требованиям Правил содержания и деятельности общественных кладбищ города Иркутска и </w:t>
      </w:r>
      <w:hyperlink r:id="rId16" w:history="1">
        <w:r w:rsidRPr="00E444D7">
          <w:rPr>
            <w:rFonts w:ascii="Arial" w:hAnsi="Arial" w:cs="Arial"/>
            <w:u w:val="single"/>
            <w:lang w:eastAsia="ru-RU"/>
          </w:rPr>
          <w:t>СанПиН 2.1.2882-11</w:t>
        </w:r>
      </w:hyperlink>
      <w:r w:rsidRPr="00E444D7">
        <w:rPr>
          <w:rFonts w:ascii="Arial" w:hAnsi="Arial" w:cs="Arial"/>
          <w:lang w:eastAsia="ru-RU"/>
        </w:rPr>
        <w:t>"Гигиенические требования к размещению, устройству и содержанию кладбищ, зданий и сооружений похоронного назначения".</w:t>
      </w:r>
    </w:p>
    <w:p w:rsidR="005877A1" w:rsidRPr="00E444D7" w:rsidRDefault="005877A1" w:rsidP="00E444D7">
      <w:pPr>
        <w:pStyle w:val="a7"/>
        <w:jc w:val="both"/>
        <w:rPr>
          <w:rFonts w:ascii="Arial" w:hAnsi="Arial" w:cs="Arial"/>
          <w:lang w:eastAsia="ru-RU"/>
        </w:rPr>
      </w:pPr>
    </w:p>
    <w:p w:rsidR="00F32771" w:rsidRPr="005877A1" w:rsidRDefault="00F32771" w:rsidP="00E444D7">
      <w:pPr>
        <w:pStyle w:val="a7"/>
        <w:jc w:val="both"/>
        <w:rPr>
          <w:rFonts w:ascii="Arial" w:hAnsi="Arial" w:cs="Arial"/>
          <w:b/>
          <w:sz w:val="28"/>
          <w:szCs w:val="28"/>
          <w:lang w:eastAsia="ru-RU"/>
        </w:rPr>
      </w:pPr>
      <w:r w:rsidRPr="005877A1">
        <w:rPr>
          <w:rFonts w:ascii="Arial" w:hAnsi="Arial" w:cs="Arial"/>
          <w:b/>
          <w:sz w:val="28"/>
          <w:szCs w:val="28"/>
          <w:lang w:eastAsia="ru-RU"/>
        </w:rPr>
        <w:t> </w:t>
      </w:r>
      <w:r w:rsidR="00934D87" w:rsidRPr="005877A1">
        <w:rPr>
          <w:rFonts w:ascii="Arial" w:hAnsi="Arial" w:cs="Arial"/>
          <w:b/>
          <w:sz w:val="28"/>
          <w:szCs w:val="28"/>
          <w:lang w:eastAsia="ru-RU"/>
        </w:rPr>
        <w:t xml:space="preserve">9. Размер </w:t>
      </w:r>
      <w:proofErr w:type="gramStart"/>
      <w:r w:rsidR="00934D87" w:rsidRPr="005877A1">
        <w:rPr>
          <w:rFonts w:ascii="Arial" w:hAnsi="Arial" w:cs="Arial"/>
          <w:b/>
          <w:sz w:val="28"/>
          <w:szCs w:val="28"/>
          <w:lang w:eastAsia="ru-RU"/>
        </w:rPr>
        <w:t>платы ,</w:t>
      </w:r>
      <w:proofErr w:type="gramEnd"/>
      <w:r w:rsidR="00934D87" w:rsidRPr="005877A1">
        <w:rPr>
          <w:rFonts w:ascii="Arial" w:hAnsi="Arial" w:cs="Arial"/>
          <w:b/>
          <w:sz w:val="28"/>
          <w:szCs w:val="28"/>
          <w:lang w:eastAsia="ru-RU"/>
        </w:rPr>
        <w:t xml:space="preserve"> взимаемой с заявителя при предоставлении муниципальной услуги</w:t>
      </w:r>
      <w:r w:rsidRPr="005877A1">
        <w:rPr>
          <w:rFonts w:ascii="Arial" w:hAnsi="Arial" w:cs="Arial"/>
          <w:b/>
          <w:sz w:val="28"/>
          <w:szCs w:val="28"/>
          <w:lang w:eastAsia="ru-RU"/>
        </w:rPr>
        <w:t> </w:t>
      </w:r>
    </w:p>
    <w:p w:rsidR="005877A1" w:rsidRPr="00E444D7" w:rsidRDefault="005877A1" w:rsidP="00E444D7">
      <w:pPr>
        <w:pStyle w:val="a7"/>
        <w:jc w:val="both"/>
        <w:rPr>
          <w:rFonts w:ascii="Arial" w:hAnsi="Arial" w:cs="Arial"/>
          <w:u w:val="single"/>
          <w:lang w:eastAsia="ru-RU"/>
        </w:rPr>
      </w:pPr>
    </w:p>
    <w:p w:rsidR="00F32771" w:rsidRDefault="00F32771" w:rsidP="00E444D7">
      <w:pPr>
        <w:pStyle w:val="a7"/>
        <w:jc w:val="both"/>
        <w:rPr>
          <w:rFonts w:ascii="Arial" w:hAnsi="Arial" w:cs="Arial"/>
          <w:lang w:eastAsia="ru-RU"/>
        </w:rPr>
      </w:pPr>
      <w:r w:rsidRPr="00E444D7">
        <w:rPr>
          <w:rFonts w:ascii="Arial" w:hAnsi="Arial" w:cs="Arial"/>
          <w:lang w:eastAsia="ru-RU"/>
        </w:rPr>
        <w:t>9.1. Муниципальная услуга предоставляется бесплатно.</w:t>
      </w:r>
    </w:p>
    <w:p w:rsidR="005877A1" w:rsidRPr="00E444D7" w:rsidRDefault="005877A1" w:rsidP="00E444D7">
      <w:pPr>
        <w:pStyle w:val="a7"/>
        <w:jc w:val="both"/>
        <w:rPr>
          <w:rFonts w:ascii="Arial" w:hAnsi="Arial" w:cs="Arial"/>
          <w:lang w:eastAsia="ru-RU"/>
        </w:rPr>
      </w:pPr>
    </w:p>
    <w:p w:rsidR="00F32771" w:rsidRPr="005877A1" w:rsidRDefault="00934D87" w:rsidP="00E444D7">
      <w:pPr>
        <w:pStyle w:val="a7"/>
        <w:jc w:val="both"/>
        <w:rPr>
          <w:rFonts w:ascii="Arial" w:hAnsi="Arial" w:cs="Arial"/>
          <w:b/>
          <w:sz w:val="28"/>
          <w:szCs w:val="28"/>
          <w:lang w:eastAsia="ru-RU"/>
        </w:rPr>
      </w:pPr>
      <w:r w:rsidRPr="005877A1">
        <w:rPr>
          <w:rFonts w:ascii="Arial" w:hAnsi="Arial" w:cs="Arial"/>
          <w:b/>
          <w:sz w:val="28"/>
          <w:szCs w:val="28"/>
          <w:lang w:eastAsia="ru-RU"/>
        </w:rPr>
        <w:t>10. Максимальный срок ожидания в очереди при подаче заявления о предоставлении муниципальной услуги</w:t>
      </w:r>
      <w:r w:rsidR="00F32771" w:rsidRPr="005877A1">
        <w:rPr>
          <w:rFonts w:ascii="Arial" w:hAnsi="Arial" w:cs="Arial"/>
          <w:b/>
          <w:sz w:val="28"/>
          <w:szCs w:val="28"/>
          <w:lang w:eastAsia="ru-RU"/>
        </w:rPr>
        <w:t> </w:t>
      </w:r>
    </w:p>
    <w:p w:rsidR="005877A1" w:rsidRPr="00E444D7" w:rsidRDefault="005877A1" w:rsidP="00E444D7">
      <w:pPr>
        <w:pStyle w:val="a7"/>
        <w:jc w:val="both"/>
        <w:rPr>
          <w:rFonts w:ascii="Arial" w:hAnsi="Arial" w:cs="Arial"/>
          <w:u w:val="single"/>
          <w:lang w:eastAsia="ru-RU"/>
        </w:rPr>
      </w:pPr>
    </w:p>
    <w:p w:rsidR="00F32771" w:rsidRDefault="00F32771" w:rsidP="00E444D7">
      <w:pPr>
        <w:pStyle w:val="a7"/>
        <w:jc w:val="both"/>
        <w:rPr>
          <w:rFonts w:ascii="Arial" w:hAnsi="Arial" w:cs="Arial"/>
          <w:lang w:eastAsia="ru-RU"/>
        </w:rPr>
      </w:pPr>
      <w:r w:rsidRPr="00E444D7">
        <w:rPr>
          <w:rFonts w:ascii="Arial" w:hAnsi="Arial" w:cs="Arial"/>
          <w:lang w:eastAsia="ru-RU"/>
        </w:rPr>
        <w:t>10.1. Максимальный срок ожидания в очереди при подаче заявления о предоставлении муниципальной услуги составляет 15 минут.</w:t>
      </w:r>
    </w:p>
    <w:p w:rsidR="005877A1" w:rsidRPr="00E444D7" w:rsidRDefault="005877A1" w:rsidP="00E444D7">
      <w:pPr>
        <w:pStyle w:val="a7"/>
        <w:jc w:val="both"/>
        <w:rPr>
          <w:rFonts w:ascii="Arial" w:hAnsi="Arial" w:cs="Arial"/>
          <w:lang w:eastAsia="ru-RU"/>
        </w:rPr>
      </w:pPr>
    </w:p>
    <w:p w:rsidR="00F32771" w:rsidRPr="005877A1" w:rsidRDefault="00934D87" w:rsidP="00E444D7">
      <w:pPr>
        <w:pStyle w:val="a7"/>
        <w:jc w:val="both"/>
        <w:rPr>
          <w:rFonts w:ascii="Arial" w:hAnsi="Arial" w:cs="Arial"/>
          <w:b/>
          <w:sz w:val="28"/>
          <w:szCs w:val="28"/>
          <w:lang w:eastAsia="ru-RU"/>
        </w:rPr>
      </w:pPr>
      <w:r w:rsidRPr="005877A1">
        <w:rPr>
          <w:rFonts w:ascii="Arial" w:hAnsi="Arial" w:cs="Arial"/>
          <w:b/>
          <w:sz w:val="28"/>
          <w:szCs w:val="28"/>
          <w:lang w:eastAsia="ru-RU"/>
        </w:rPr>
        <w:t>11. Срок регистрации заявления о предоставлении муниципальной услуги</w:t>
      </w:r>
      <w:r w:rsidR="00F32771" w:rsidRPr="005877A1">
        <w:rPr>
          <w:rFonts w:ascii="Arial" w:hAnsi="Arial" w:cs="Arial"/>
          <w:b/>
          <w:sz w:val="28"/>
          <w:szCs w:val="28"/>
          <w:lang w:eastAsia="ru-RU"/>
        </w:rPr>
        <w:t> </w:t>
      </w:r>
    </w:p>
    <w:p w:rsidR="005877A1" w:rsidRPr="00E444D7" w:rsidRDefault="005877A1" w:rsidP="00E444D7">
      <w:pPr>
        <w:pStyle w:val="a7"/>
        <w:jc w:val="both"/>
        <w:rPr>
          <w:rFonts w:ascii="Arial" w:hAnsi="Arial" w:cs="Arial"/>
          <w:u w:val="single"/>
          <w:lang w:eastAsia="ru-RU"/>
        </w:rPr>
      </w:pPr>
    </w:p>
    <w:p w:rsidR="00F32771" w:rsidRDefault="00F32771" w:rsidP="00E444D7">
      <w:pPr>
        <w:pStyle w:val="a7"/>
        <w:jc w:val="both"/>
        <w:rPr>
          <w:rFonts w:ascii="Arial" w:hAnsi="Arial" w:cs="Arial"/>
          <w:lang w:eastAsia="ru-RU"/>
        </w:rPr>
      </w:pPr>
      <w:r w:rsidRPr="00E444D7">
        <w:rPr>
          <w:rFonts w:ascii="Arial" w:hAnsi="Arial" w:cs="Arial"/>
          <w:lang w:eastAsia="ru-RU"/>
        </w:rPr>
        <w:t>11.1. Заявление регистрируется специалистом, ответственным за предоставление муниципальной услуги, в день его поступления в Журнале регистрации заявлений.</w:t>
      </w:r>
    </w:p>
    <w:p w:rsidR="005877A1" w:rsidRPr="00E444D7" w:rsidRDefault="005877A1" w:rsidP="00E444D7">
      <w:pPr>
        <w:pStyle w:val="a7"/>
        <w:jc w:val="both"/>
        <w:rPr>
          <w:rFonts w:ascii="Arial" w:hAnsi="Arial" w:cs="Arial"/>
          <w:lang w:eastAsia="ru-RU"/>
        </w:rPr>
      </w:pPr>
    </w:p>
    <w:p w:rsidR="00F32771" w:rsidRPr="005877A1" w:rsidRDefault="004F17C2" w:rsidP="00E444D7">
      <w:pPr>
        <w:pStyle w:val="a7"/>
        <w:jc w:val="both"/>
        <w:rPr>
          <w:rFonts w:ascii="Arial" w:hAnsi="Arial" w:cs="Arial"/>
          <w:b/>
          <w:sz w:val="28"/>
          <w:szCs w:val="28"/>
          <w:lang w:eastAsia="ru-RU"/>
        </w:rPr>
      </w:pPr>
      <w:r w:rsidRPr="005877A1">
        <w:rPr>
          <w:rFonts w:ascii="Arial" w:hAnsi="Arial" w:cs="Arial"/>
          <w:b/>
          <w:sz w:val="28"/>
          <w:szCs w:val="28"/>
          <w:lang w:eastAsia="ru-RU"/>
        </w:rPr>
        <w:t>12.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w:t>
      </w:r>
      <w:r w:rsidR="00F32771" w:rsidRPr="005877A1">
        <w:rPr>
          <w:rFonts w:ascii="Arial" w:hAnsi="Arial" w:cs="Arial"/>
          <w:b/>
          <w:sz w:val="28"/>
          <w:szCs w:val="28"/>
          <w:lang w:eastAsia="ru-RU"/>
        </w:rPr>
        <w:t> </w:t>
      </w:r>
    </w:p>
    <w:p w:rsidR="005877A1" w:rsidRPr="00E444D7" w:rsidRDefault="005877A1" w:rsidP="00E444D7">
      <w:pPr>
        <w:pStyle w:val="a7"/>
        <w:jc w:val="both"/>
        <w:rPr>
          <w:rFonts w:ascii="Arial" w:hAnsi="Arial" w:cs="Arial"/>
          <w:u w:val="single"/>
          <w:lang w:eastAsia="ru-RU"/>
        </w:rPr>
      </w:pP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12.1. Помещение для предоставления муниципальной услуги размещается в здании администрации.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12.2. Вход в здание оборудуется пандусами, расширенными проходами.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Здание должно соответствовать условиям для беспрепятственного доступа инвалидов (включая инвалидов, использующих кресла-коляски и собак-проводников).</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На территории, прилегающей к зданию, должны быть оборудованы парковочные места (в том числе для транспортных средств инвалидов), не менее 10 процентов </w:t>
      </w:r>
      <w:r w:rsidRPr="00E444D7">
        <w:rPr>
          <w:rFonts w:ascii="Arial" w:hAnsi="Arial" w:cs="Arial"/>
          <w:lang w:eastAsia="ru-RU"/>
        </w:rPr>
        <w:lastRenderedPageBreak/>
        <w:t>мест (но не менее одного места) предусматриваются для парковки специальных автотранспортных мест инвалидов, которые не должны занимать иные транспортные средства.</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12.3. Помещения для приема заявителей оборудованы информационными табличками (вывесками) с указанием:</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номера кабинета;</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фамилии, имени, отчества специалиста, осуществляющего предоставление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часов приема и времени перерыва на обед.</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12.4. Места для ожидания оснащены столами, стульями, информационными стендами для возможности оформления запроса. Количество мест ожидания определяется исходя из фактической нагрузки и возможностей для их размещения в здании. В местах </w:t>
      </w:r>
      <w:proofErr w:type="gramStart"/>
      <w:r w:rsidRPr="00E444D7">
        <w:rPr>
          <w:rFonts w:ascii="Arial" w:hAnsi="Arial" w:cs="Arial"/>
          <w:lang w:eastAsia="ru-RU"/>
        </w:rPr>
        <w:t>предоставления  муниципальной</w:t>
      </w:r>
      <w:proofErr w:type="gramEnd"/>
      <w:r w:rsidRPr="00E444D7">
        <w:rPr>
          <w:rFonts w:ascii="Arial" w:hAnsi="Arial" w:cs="Arial"/>
          <w:lang w:eastAsia="ru-RU"/>
        </w:rPr>
        <w:t xml:space="preserve"> услуги предусматривается оборудование доступных мест общественного пользования.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12.5. На информационных стендах размещается следующая информация: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график приема граждан,</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фамилии, имена, отчества специалистов, ответственных за предоставление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номера кабинетов, где осуществляется прием и информирование заявителей,</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номера телефонов, адрес электронной почты уполномоченного органа,</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перечень документов (сведений), необходимых для предоставления муниципальной услуги, бланк запроса.</w:t>
      </w:r>
    </w:p>
    <w:p w:rsidR="00F32771" w:rsidRDefault="00F32771" w:rsidP="00E444D7">
      <w:pPr>
        <w:pStyle w:val="a7"/>
        <w:jc w:val="both"/>
        <w:rPr>
          <w:rFonts w:ascii="Arial" w:hAnsi="Arial" w:cs="Arial"/>
          <w:lang w:eastAsia="ru-RU"/>
        </w:rPr>
      </w:pPr>
      <w:r w:rsidRPr="00E444D7">
        <w:rPr>
          <w:rFonts w:ascii="Arial" w:hAnsi="Arial" w:cs="Arial"/>
          <w:lang w:eastAsia="ru-RU"/>
        </w:rPr>
        <w:t>12.6. Тексты информационных материалов на стендах печатаются удобным для чтения шрифтом, наиболее важные места выделяются полужирным шрифтом. </w:t>
      </w:r>
    </w:p>
    <w:p w:rsidR="005877A1" w:rsidRPr="00E444D7" w:rsidRDefault="005877A1" w:rsidP="00E444D7">
      <w:pPr>
        <w:pStyle w:val="a7"/>
        <w:jc w:val="both"/>
        <w:rPr>
          <w:rFonts w:ascii="Arial" w:hAnsi="Arial" w:cs="Arial"/>
          <w:lang w:eastAsia="ru-RU"/>
        </w:rPr>
      </w:pPr>
    </w:p>
    <w:p w:rsidR="00F32771" w:rsidRPr="005877A1" w:rsidRDefault="00F32771" w:rsidP="00E444D7">
      <w:pPr>
        <w:pStyle w:val="a7"/>
        <w:jc w:val="both"/>
        <w:rPr>
          <w:rFonts w:ascii="Arial" w:hAnsi="Arial" w:cs="Arial"/>
          <w:b/>
          <w:bCs/>
          <w:sz w:val="28"/>
          <w:szCs w:val="28"/>
          <w:lang w:eastAsia="ru-RU"/>
        </w:rPr>
      </w:pPr>
      <w:r w:rsidRPr="005877A1">
        <w:rPr>
          <w:rFonts w:ascii="Arial" w:hAnsi="Arial" w:cs="Arial"/>
          <w:b/>
          <w:bCs/>
          <w:sz w:val="28"/>
          <w:szCs w:val="28"/>
          <w:lang w:eastAsia="ru-RU"/>
        </w:rPr>
        <w:t>13. Показатели доступности и качества муниципальной услуги</w:t>
      </w:r>
    </w:p>
    <w:p w:rsidR="005877A1" w:rsidRPr="00E444D7" w:rsidRDefault="005877A1" w:rsidP="00E444D7">
      <w:pPr>
        <w:pStyle w:val="a7"/>
        <w:jc w:val="both"/>
        <w:rPr>
          <w:rFonts w:ascii="Arial" w:hAnsi="Arial" w:cs="Arial"/>
          <w:u w:val="single"/>
          <w:lang w:eastAsia="ru-RU"/>
        </w:rPr>
      </w:pP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13.1. Основными показателями доступности и качества муниципальной услуги являются:</w:t>
      </w:r>
    </w:p>
    <w:p w:rsidR="00F32771" w:rsidRPr="00E444D7" w:rsidRDefault="00F32771" w:rsidP="00E444D7">
      <w:pPr>
        <w:pStyle w:val="a7"/>
        <w:jc w:val="both"/>
        <w:rPr>
          <w:rFonts w:ascii="Arial" w:hAnsi="Arial" w:cs="Arial"/>
          <w:lang w:eastAsia="ru-RU"/>
        </w:rPr>
      </w:pPr>
      <w:bookmarkStart w:id="0" w:name="_GoBack"/>
      <w:r w:rsidRPr="00E444D7">
        <w:rPr>
          <w:rFonts w:ascii="Arial" w:hAnsi="Arial" w:cs="Arial"/>
          <w:lang w:eastAsia="ru-RU"/>
        </w:rPr>
        <w:t xml:space="preserve">а) доступность информации о порядке и правилах предоставления муниципальной </w:t>
      </w:r>
      <w:bookmarkEnd w:id="0"/>
      <w:r w:rsidRPr="00E444D7">
        <w:rPr>
          <w:rFonts w:ascii="Arial" w:hAnsi="Arial" w:cs="Arial"/>
          <w:lang w:eastAsia="ru-RU"/>
        </w:rPr>
        <w:t>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б) соблюдение требований к местам предоставления муниципальной услуги, их транспортной доступности;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в) среднее время ожидания в очереди при подаче заявления и документов не должно превышать максимальное;</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г) отсутствие обоснованных жалоб на решения и действия (бездействие) уполномоченного органа, а также должностных лиц уполномоченного органа;</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д) сокращение сроков взаимодействия заявителя с должностными лицами при предоставлении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13.2. Основными требованиями к качеству рассмотрения обращений заявителей являются: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а) достоверность предоставляемой заявителями информации о ходе рассмотрения обращения;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б) полнота информирования заявителей о ходе рассмотрения обращения;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в) наглядность форм предоставляемой информации об административных процедурах;</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г) удобство и доступность получения информации заявителями о порядке предоставления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д) оперативность вынесения решения в отношении рассматриваемого обращения.</w:t>
      </w:r>
    </w:p>
    <w:p w:rsidR="004F17C2" w:rsidRPr="00E444D7" w:rsidRDefault="00F32771" w:rsidP="00E444D7">
      <w:pPr>
        <w:pStyle w:val="a7"/>
        <w:jc w:val="both"/>
        <w:rPr>
          <w:rFonts w:ascii="Arial" w:hAnsi="Arial" w:cs="Arial"/>
          <w:lang w:eastAsia="ru-RU"/>
        </w:rPr>
      </w:pPr>
      <w:r w:rsidRPr="00E444D7">
        <w:rPr>
          <w:rFonts w:ascii="Arial" w:hAnsi="Arial" w:cs="Arial"/>
          <w:lang w:eastAsia="ru-RU"/>
        </w:rPr>
        <w:t> </w:t>
      </w:r>
      <w:r w:rsidR="004F17C2" w:rsidRPr="00E444D7">
        <w:rPr>
          <w:rFonts w:ascii="Arial" w:hAnsi="Arial" w:cs="Arial"/>
          <w:lang w:eastAsia="ru-RU"/>
        </w:rPr>
        <w:t xml:space="preserve">3 . </w:t>
      </w:r>
      <w:proofErr w:type="gramStart"/>
      <w:r w:rsidR="004F17C2" w:rsidRPr="00E444D7">
        <w:rPr>
          <w:rFonts w:ascii="Arial" w:hAnsi="Arial" w:cs="Arial"/>
          <w:lang w:eastAsia="ru-RU"/>
        </w:rPr>
        <w:t>Состав ,</w:t>
      </w:r>
      <w:proofErr w:type="gramEnd"/>
      <w:r w:rsidR="004F17C2" w:rsidRPr="00E444D7">
        <w:rPr>
          <w:rFonts w:ascii="Arial" w:hAnsi="Arial" w:cs="Arial"/>
          <w:lang w:eastAsia="ru-RU"/>
        </w:rPr>
        <w:t xml:space="preserve"> последовательность и сроки выполнения административных процедур, требования к порядку их выполнения</w:t>
      </w:r>
    </w:p>
    <w:p w:rsidR="00F32771" w:rsidRPr="00E444D7" w:rsidRDefault="004F17C2" w:rsidP="00E444D7">
      <w:pPr>
        <w:pStyle w:val="a7"/>
        <w:jc w:val="both"/>
        <w:rPr>
          <w:rFonts w:ascii="Arial" w:hAnsi="Arial" w:cs="Arial"/>
          <w:u w:val="single"/>
          <w:lang w:eastAsia="ru-RU"/>
        </w:rPr>
      </w:pPr>
      <w:r w:rsidRPr="00E444D7">
        <w:rPr>
          <w:rFonts w:ascii="Arial" w:hAnsi="Arial" w:cs="Arial"/>
          <w:u w:val="single"/>
          <w:lang w:eastAsia="ru-RU"/>
        </w:rPr>
        <w:lastRenderedPageBreak/>
        <w:t xml:space="preserve">1. Описание </w:t>
      </w:r>
      <w:proofErr w:type="gramStart"/>
      <w:r w:rsidRPr="00E444D7">
        <w:rPr>
          <w:rFonts w:ascii="Arial" w:hAnsi="Arial" w:cs="Arial"/>
          <w:u w:val="single"/>
          <w:lang w:eastAsia="ru-RU"/>
        </w:rPr>
        <w:t>последовательности  действий</w:t>
      </w:r>
      <w:proofErr w:type="gramEnd"/>
      <w:r w:rsidRPr="00E444D7">
        <w:rPr>
          <w:rFonts w:ascii="Arial" w:hAnsi="Arial" w:cs="Arial"/>
          <w:u w:val="single"/>
          <w:lang w:eastAsia="ru-RU"/>
        </w:rPr>
        <w:t xml:space="preserve"> при предоставлении муниципальной услуги</w:t>
      </w:r>
      <w:r w:rsidR="00F32771" w:rsidRPr="00E444D7">
        <w:rPr>
          <w:rFonts w:ascii="Arial" w:hAnsi="Arial" w:cs="Arial"/>
          <w:u w:val="single"/>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1.1. Предоставление муниципальной услуги включает в себя следующие административные процедуры:</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прием и регистрация заявления с приложением документов;</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рассмотрение заявления и предоставленных документов. Выдача заявителю отказа в предоставлении муниципальной услуги, по основаниям, предусмотренным п.8.1. главы 8 раздела II настоящего административного регламента;</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выдача справки о предоставлении участка земли для погребения умершего. Выдача заявителю отказа в предоставлении муниципальной услуги, по основаниям, предусмотренным п.8.2. главы 8 раздела II настоящего административного регламента.</w:t>
      </w:r>
    </w:p>
    <w:p w:rsidR="00F32771" w:rsidRPr="00E444D7" w:rsidRDefault="004F17C2" w:rsidP="00E444D7">
      <w:pPr>
        <w:pStyle w:val="a7"/>
        <w:jc w:val="both"/>
        <w:rPr>
          <w:rFonts w:ascii="Arial" w:hAnsi="Arial" w:cs="Arial"/>
          <w:u w:val="single"/>
          <w:lang w:eastAsia="ru-RU"/>
        </w:rPr>
      </w:pPr>
      <w:r w:rsidRPr="00E444D7">
        <w:rPr>
          <w:rFonts w:ascii="Arial" w:hAnsi="Arial" w:cs="Arial"/>
          <w:u w:val="single"/>
          <w:lang w:eastAsia="ru-RU"/>
        </w:rPr>
        <w:t>2.Прием и регистрация заявления с приложением документов</w:t>
      </w:r>
      <w:r w:rsidR="00F32771"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2.1. Основанием для начала административной процедуры является личное обращение заявителя либо уполномоченного представителя с заявлением по форме согласно Приложению N 2 к настоящему административному регламенту и приложением документов, указанных в главе 6 раздела II настоящего административного регламента.</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2.2. Ответственным за выполнение данной административной процедуры является специалист, ответственный за регистрацию входящей корреспонденции.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2.3. Специалист, ответственный за регистрацию заявления, принимает заявление с приложенными документами и регистрирует заявление в день его поступления в Журнале регистрации заявлений.</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2.4. Результатом административной процедуры является регистрация заявления в Журнале регистрации заявлений в день его поступления.</w:t>
      </w:r>
    </w:p>
    <w:p w:rsidR="00F32771" w:rsidRPr="00E444D7" w:rsidRDefault="004F17C2" w:rsidP="00E444D7">
      <w:pPr>
        <w:pStyle w:val="a7"/>
        <w:jc w:val="both"/>
        <w:rPr>
          <w:rFonts w:ascii="Arial" w:hAnsi="Arial" w:cs="Arial"/>
          <w:u w:val="single"/>
          <w:lang w:eastAsia="ru-RU"/>
        </w:rPr>
      </w:pPr>
      <w:r w:rsidRPr="00E444D7">
        <w:rPr>
          <w:rFonts w:ascii="Arial" w:hAnsi="Arial" w:cs="Arial"/>
          <w:u w:val="single"/>
          <w:lang w:eastAsia="ru-RU"/>
        </w:rPr>
        <w:t>3. Рассмотрение заявления и предоставленных документов. Выдача заявителю отказа в предоставлении муниципальной услуги, по основаниям, предусмотренным п. 8.1 Главы 8 раздела 2 настоящего административного регламента</w:t>
      </w:r>
      <w:r w:rsidR="00F32771"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3.1. Основанием для начала административной процедуры является регистрация заявления в Журнале регистрации заявлений.</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3.2. Ответственным за выполнение административной процедуры является специалист отдела </w:t>
      </w:r>
      <w:r w:rsidR="00AB51F6" w:rsidRPr="00E444D7">
        <w:rPr>
          <w:rFonts w:ascii="Arial" w:hAnsi="Arial" w:cs="Arial"/>
          <w:lang w:eastAsia="ru-RU"/>
        </w:rPr>
        <w:t>«Управления хозяйственного обслуживания</w:t>
      </w:r>
      <w:proofErr w:type="gramStart"/>
      <w:r w:rsidR="00AB51F6" w:rsidRPr="00E444D7">
        <w:rPr>
          <w:rFonts w:ascii="Arial" w:hAnsi="Arial" w:cs="Arial"/>
          <w:lang w:eastAsia="ru-RU"/>
        </w:rPr>
        <w:t xml:space="preserve">» </w:t>
      </w:r>
      <w:r w:rsidRPr="00E444D7">
        <w:rPr>
          <w:rFonts w:ascii="Arial" w:hAnsi="Arial" w:cs="Arial"/>
          <w:lang w:eastAsia="ru-RU"/>
        </w:rPr>
        <w:t>,</w:t>
      </w:r>
      <w:proofErr w:type="gramEnd"/>
      <w:r w:rsidRPr="00E444D7">
        <w:rPr>
          <w:rFonts w:ascii="Arial" w:hAnsi="Arial" w:cs="Arial"/>
          <w:lang w:eastAsia="ru-RU"/>
        </w:rPr>
        <w:t xml:space="preserve"> ответственный за предоставление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3.3. Специалист, ответственный за предоставление муниципальной услуги, после регистрации заявления в Журнале регистрации заявлений в присутствии заявителя рассматривает заявление и представленные документы и устанавливает факт наличия (отсутствия) оснований для отказа в предоставлении муниципальной услуги, предусмотренных п.8.1. главы 8 раздела II настоящего административного регламента.</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3.4. В случае наличия оснований для отказа в предоставлении муниципальной услуги, предусмотренных п.8.1. главы 8 раздела II настоящего административного регламента, специалист отдела ЖКХ, ответственный за предоставление муниципальной услуги, проставляет отметку в заявлении и в Журнале регистрации заявлений об отказе в предоставлении муниципальной услуги с обязательным указанием ссылки на основания для отказа в предоставлении муниципальной услуги, предусмотренные п.8.1. главы 8 раздела II настоящего административного регламента и возвращает заявление заявителю под роспись.</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3.5. В случае отсутствия оснований для отказа в предоставлении муниципальной услуги, предусмотренных п.8.1. главы 8 раздела II настоящего административного регламента, специалист </w:t>
      </w:r>
      <w:r w:rsidR="00AB51F6" w:rsidRPr="00E444D7">
        <w:rPr>
          <w:rFonts w:ascii="Arial" w:hAnsi="Arial" w:cs="Arial"/>
          <w:lang w:eastAsia="ru-RU"/>
        </w:rPr>
        <w:t>«Управления хозяйственного обслуживания»</w:t>
      </w:r>
      <w:r w:rsidRPr="00E444D7">
        <w:rPr>
          <w:rFonts w:ascii="Arial" w:hAnsi="Arial" w:cs="Arial"/>
          <w:lang w:eastAsia="ru-RU"/>
        </w:rPr>
        <w:t xml:space="preserve">, ответственный за предоставление муниципальной услуги, назначает заявителю время выезда на общественные кладбища </w:t>
      </w:r>
      <w:r w:rsidR="00AB51F6" w:rsidRPr="00E444D7">
        <w:rPr>
          <w:rFonts w:ascii="Arial" w:hAnsi="Arial" w:cs="Arial"/>
          <w:lang w:eastAsia="ru-RU"/>
        </w:rPr>
        <w:t xml:space="preserve">Веретенинского сельсовета </w:t>
      </w:r>
      <w:r w:rsidRPr="00E444D7">
        <w:rPr>
          <w:rFonts w:ascii="Arial" w:hAnsi="Arial" w:cs="Arial"/>
          <w:lang w:eastAsia="ru-RU"/>
        </w:rPr>
        <w:t xml:space="preserve">для определения места </w:t>
      </w:r>
      <w:r w:rsidRPr="00E444D7">
        <w:rPr>
          <w:rFonts w:ascii="Arial" w:hAnsi="Arial" w:cs="Arial"/>
          <w:lang w:eastAsia="ru-RU"/>
        </w:rPr>
        <w:lastRenderedPageBreak/>
        <w:t>погребения умершего и выдает заявителю копию заявления с отметкой о дате и времени выезда. Дата и время выезда проставляется также в Журнале регистрации заявлений.</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3.6. Результатом административной процедуры является установление факта наличия (отсутствия) оснований для отказа в предоставлении муниципальной услуги, предусмотренных п.8.1. главы 8 раздела II настоящего административного регламента.</w:t>
      </w:r>
    </w:p>
    <w:p w:rsidR="00F32771" w:rsidRPr="00E444D7" w:rsidRDefault="00AB51F6" w:rsidP="00E444D7">
      <w:pPr>
        <w:pStyle w:val="a7"/>
        <w:jc w:val="both"/>
        <w:rPr>
          <w:rFonts w:ascii="Arial" w:hAnsi="Arial" w:cs="Arial"/>
          <w:u w:val="single"/>
          <w:lang w:eastAsia="ru-RU"/>
        </w:rPr>
      </w:pPr>
      <w:r w:rsidRPr="00E444D7">
        <w:rPr>
          <w:rFonts w:ascii="Arial" w:hAnsi="Arial" w:cs="Arial"/>
          <w:u w:val="single"/>
          <w:lang w:eastAsia="ru-RU"/>
        </w:rPr>
        <w:t>4.Выдача справки о предоставлении участка земли для погребения умершего. Выдача заявителю отказа в предоставлении муниципальной услуги, по основаниям, предусмотренным п.8.2 Главы 8     раздела 2 настоящего административного регламента</w:t>
      </w:r>
      <w:r w:rsidR="00F32771"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4.1. Основанием для начала административной процедуры является отсутствие оснований для отказа в предоставлении муниципальной услуги, предусмотренных п.8.1. главы 8 раздела II настоящего административного регламента.</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4.2. Ответственным за выполнение административной процедуры является специалист</w:t>
      </w:r>
      <w:r w:rsidR="00AB51F6" w:rsidRPr="00E444D7">
        <w:rPr>
          <w:rFonts w:ascii="Arial" w:hAnsi="Arial" w:cs="Arial"/>
          <w:lang w:eastAsia="ru-RU"/>
        </w:rPr>
        <w:t xml:space="preserve"> «Управления хозяйственного обслуживания</w:t>
      </w:r>
      <w:proofErr w:type="gramStart"/>
      <w:r w:rsidR="00AB51F6" w:rsidRPr="00E444D7">
        <w:rPr>
          <w:rFonts w:ascii="Arial" w:hAnsi="Arial" w:cs="Arial"/>
          <w:lang w:eastAsia="ru-RU"/>
        </w:rPr>
        <w:t xml:space="preserve">» </w:t>
      </w:r>
      <w:r w:rsidRPr="00E444D7">
        <w:rPr>
          <w:rFonts w:ascii="Arial" w:hAnsi="Arial" w:cs="Arial"/>
          <w:lang w:eastAsia="ru-RU"/>
        </w:rPr>
        <w:t>,</w:t>
      </w:r>
      <w:proofErr w:type="gramEnd"/>
      <w:r w:rsidRPr="00E444D7">
        <w:rPr>
          <w:rFonts w:ascii="Arial" w:hAnsi="Arial" w:cs="Arial"/>
          <w:lang w:eastAsia="ru-RU"/>
        </w:rPr>
        <w:t xml:space="preserve"> ответственный за предоставление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4.3. Специалист, ответственный за предоставление муниципальной услуги, в назначенные дату и время осуществляет с заявителем выезд на общественные кладбища </w:t>
      </w:r>
      <w:r w:rsidR="00AB51F6" w:rsidRPr="00E444D7">
        <w:rPr>
          <w:rFonts w:ascii="Arial" w:hAnsi="Arial" w:cs="Arial"/>
          <w:lang w:eastAsia="ru-RU"/>
        </w:rPr>
        <w:t xml:space="preserve">Веретенинского </w:t>
      </w:r>
      <w:proofErr w:type="gramStart"/>
      <w:r w:rsidR="00AB51F6" w:rsidRPr="00E444D7">
        <w:rPr>
          <w:rFonts w:ascii="Arial" w:hAnsi="Arial" w:cs="Arial"/>
          <w:lang w:eastAsia="ru-RU"/>
        </w:rPr>
        <w:t xml:space="preserve">сельсовета </w:t>
      </w:r>
      <w:r w:rsidRPr="00E444D7">
        <w:rPr>
          <w:rFonts w:ascii="Arial" w:hAnsi="Arial" w:cs="Arial"/>
          <w:lang w:eastAsia="ru-RU"/>
        </w:rPr>
        <w:t xml:space="preserve"> для</w:t>
      </w:r>
      <w:proofErr w:type="gramEnd"/>
      <w:r w:rsidRPr="00E444D7">
        <w:rPr>
          <w:rFonts w:ascii="Arial" w:hAnsi="Arial" w:cs="Arial"/>
          <w:lang w:eastAsia="ru-RU"/>
        </w:rPr>
        <w:t xml:space="preserve"> определения места погребения умершего.</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4.4. В случае согласия заявителя с предоставленным участком земли для размещения места погребения умершего, специалист </w:t>
      </w:r>
      <w:r w:rsidR="00AB51F6" w:rsidRPr="00E444D7">
        <w:rPr>
          <w:rFonts w:ascii="Arial" w:hAnsi="Arial" w:cs="Arial"/>
          <w:lang w:eastAsia="ru-RU"/>
        </w:rPr>
        <w:t>«Управления хозяйственного обслуживания</w:t>
      </w:r>
      <w:proofErr w:type="gramStart"/>
      <w:r w:rsidR="00AB51F6" w:rsidRPr="00E444D7">
        <w:rPr>
          <w:rFonts w:ascii="Arial" w:hAnsi="Arial" w:cs="Arial"/>
          <w:lang w:eastAsia="ru-RU"/>
        </w:rPr>
        <w:t xml:space="preserve">» </w:t>
      </w:r>
      <w:r w:rsidRPr="00E444D7">
        <w:rPr>
          <w:rFonts w:ascii="Arial" w:hAnsi="Arial" w:cs="Arial"/>
          <w:lang w:eastAsia="ru-RU"/>
        </w:rPr>
        <w:t>,</w:t>
      </w:r>
      <w:proofErr w:type="gramEnd"/>
      <w:r w:rsidRPr="00E444D7">
        <w:rPr>
          <w:rFonts w:ascii="Arial" w:hAnsi="Arial" w:cs="Arial"/>
          <w:lang w:eastAsia="ru-RU"/>
        </w:rPr>
        <w:t xml:space="preserve"> ответственный за предоставление муниципальной услуги выдает заявителю справку о предоставлении участка земли для погребения умершего по форме согласно Приложению N 3 к настоящему административному регламенту с проставлением в заявлении и в Журнале регистрации заявлений отметки о выдаче справки.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4.5. В случае наличия оснований для отказа в предоставлении муниципальной услуги, предусмотренных п.8.2. главы 8 раздела II настоящего административного регламента, специалист, ответственный за предоставление муниципальной услуги, предлагает заявителю другой участок земли для размещения места погребения умершего.</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4.6. В случае несогласия заявителя с предоставленным участком земли для размещения места погребения умершего, специалист, ответственный за предоставление муниципальной услуги, проставляет отметку в заявлении и в Журнале регистрации заявлений об отказе в предоставлении муниципальной услуги и возвращает заявление заявителю под роспись.</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4.7. Результатом административной процедуры является выдача заявителю справки о предоставлении участка земли для погребения умершего, либо возврат заявления о предоставлении участка земли для погребения умершего, с обязательным указанием ссылки на основания для отказа в предоставлении муниципальной услуги, предусмотренные п.8.2. главы 8 раздела II настоящего административного регламента.</w:t>
      </w:r>
    </w:p>
    <w:p w:rsidR="00AB51F6" w:rsidRPr="00E444D7" w:rsidRDefault="00AB51F6" w:rsidP="00E444D7">
      <w:pPr>
        <w:pStyle w:val="a7"/>
        <w:jc w:val="both"/>
        <w:rPr>
          <w:rFonts w:ascii="Arial" w:hAnsi="Arial" w:cs="Arial"/>
          <w:lang w:eastAsia="ru-RU"/>
        </w:rPr>
      </w:pPr>
      <w:r w:rsidRPr="00E444D7">
        <w:rPr>
          <w:rFonts w:ascii="Arial" w:hAnsi="Arial" w:cs="Arial"/>
          <w:lang w:eastAsia="ru-RU"/>
        </w:rPr>
        <w:t>4 Формы контроля за использованием административного регламента</w:t>
      </w:r>
    </w:p>
    <w:p w:rsidR="00F32771" w:rsidRPr="00E444D7" w:rsidRDefault="00AB51F6" w:rsidP="00E444D7">
      <w:pPr>
        <w:pStyle w:val="a7"/>
        <w:jc w:val="both"/>
        <w:rPr>
          <w:rFonts w:ascii="Arial" w:hAnsi="Arial" w:cs="Arial"/>
          <w:u w:val="single"/>
          <w:lang w:eastAsia="ru-RU"/>
        </w:rPr>
      </w:pPr>
      <w:r w:rsidRPr="00E444D7">
        <w:rPr>
          <w:rFonts w:ascii="Arial" w:hAnsi="Arial" w:cs="Arial"/>
          <w:u w:val="single"/>
          <w:lang w:eastAsia="ru-RU"/>
        </w:rPr>
        <w:t>1.Порядок осуществления текущего контроля за исполнением должностными лицами</w:t>
      </w:r>
      <w:r w:rsidR="00F32771" w:rsidRPr="00E444D7">
        <w:rPr>
          <w:rFonts w:ascii="Arial" w:hAnsi="Arial" w:cs="Arial"/>
          <w:u w:val="single"/>
          <w:lang w:eastAsia="ru-RU"/>
        </w:rPr>
        <w:t> </w:t>
      </w:r>
      <w:r w:rsidRPr="00E444D7">
        <w:rPr>
          <w:rFonts w:ascii="Arial" w:hAnsi="Arial" w:cs="Arial"/>
          <w:u w:val="single"/>
          <w:lang w:eastAsia="ru-RU"/>
        </w:rPr>
        <w:t xml:space="preserve">положений административного регламента </w:t>
      </w:r>
      <w:r w:rsidR="00F32771"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1.1. Текущий контроль за соблюдением последовательности действий, определенных настоящим административным регламентом, соблюдением сроков предоставления муниципальной услуги должностными лицами уполномоченного органа, муниципальными служащими, участвующими в предоставлении муниципальной услуги, осуществляется начальником </w:t>
      </w:r>
      <w:r w:rsidR="00AB51F6" w:rsidRPr="00E444D7">
        <w:rPr>
          <w:rFonts w:ascii="Arial" w:hAnsi="Arial" w:cs="Arial"/>
          <w:lang w:eastAsia="ru-RU"/>
        </w:rPr>
        <w:t>«Управления хозяйственного обслуживания»</w:t>
      </w:r>
      <w:r w:rsidRPr="00E444D7">
        <w:rPr>
          <w:rFonts w:ascii="Arial" w:hAnsi="Arial" w:cs="Arial"/>
          <w:lang w:eastAsia="ru-RU"/>
        </w:rPr>
        <w:t>.</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lastRenderedPageBreak/>
        <w:t>1.2. Текущий контроль включает в себя проведение проверок, выявление и устранение нарушений, рассмотрение обращений заявителей, содержащих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муниципальных служащих, принятие по ним решений и подготовку на них ответов.</w:t>
      </w:r>
    </w:p>
    <w:p w:rsidR="00F32771" w:rsidRPr="00E444D7" w:rsidRDefault="00AB51F6" w:rsidP="00E444D7">
      <w:pPr>
        <w:pStyle w:val="a7"/>
        <w:jc w:val="both"/>
        <w:rPr>
          <w:rFonts w:ascii="Arial" w:hAnsi="Arial" w:cs="Arial"/>
          <w:u w:val="single"/>
          <w:lang w:eastAsia="ru-RU"/>
        </w:rPr>
      </w:pPr>
      <w:r w:rsidRPr="00E444D7">
        <w:rPr>
          <w:rFonts w:ascii="Arial" w:hAnsi="Arial" w:cs="Arial"/>
          <w:u w:val="single"/>
          <w:lang w:eastAsia="ru-RU"/>
        </w:rPr>
        <w:t>2.Порядок и периодичность осуществления плановых и внеплановых проверок полноты и качества исполнения административного регламента</w:t>
      </w:r>
      <w:r w:rsidR="00F32771"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2.1. Плановые проверки полноты и качества исполнения административного регламента проводятся ежегодно в соответствии с планом работы структурного подразделения администрации </w:t>
      </w:r>
      <w:r w:rsidR="00911A55" w:rsidRPr="00E444D7">
        <w:rPr>
          <w:rFonts w:ascii="Arial" w:hAnsi="Arial" w:cs="Arial"/>
          <w:lang w:eastAsia="ru-RU"/>
        </w:rPr>
        <w:t>Веретенинского сельсовета</w:t>
      </w:r>
      <w:r w:rsidRPr="00E444D7">
        <w:rPr>
          <w:rFonts w:ascii="Arial" w:hAnsi="Arial" w:cs="Arial"/>
          <w:lang w:eastAsia="ru-RU"/>
        </w:rPr>
        <w:t>, ответственного за предоставление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2.2. Внеплановые проверки полноты и качества исполнения административного регламента проводятся по конкретному обращению заявителя.</w:t>
      </w:r>
    </w:p>
    <w:p w:rsidR="00F32771" w:rsidRPr="00E444D7" w:rsidRDefault="00911A55" w:rsidP="00E444D7">
      <w:pPr>
        <w:pStyle w:val="a7"/>
        <w:jc w:val="both"/>
        <w:rPr>
          <w:rFonts w:ascii="Arial" w:hAnsi="Arial" w:cs="Arial"/>
          <w:u w:val="single"/>
          <w:lang w:eastAsia="ru-RU"/>
        </w:rPr>
      </w:pPr>
      <w:r w:rsidRPr="00E444D7">
        <w:rPr>
          <w:rFonts w:ascii="Arial" w:hAnsi="Arial" w:cs="Arial"/>
          <w:u w:val="single"/>
          <w:lang w:eastAsia="ru-RU"/>
        </w:rPr>
        <w:t xml:space="preserve">3. Ответственность должностных лиц, </w:t>
      </w:r>
      <w:r w:rsidR="009D1226" w:rsidRPr="00E444D7">
        <w:rPr>
          <w:rFonts w:ascii="Arial" w:hAnsi="Arial" w:cs="Arial"/>
          <w:u w:val="single"/>
          <w:lang w:eastAsia="ru-RU"/>
        </w:rPr>
        <w:t>муниципальных служащих за решения, действия (бездействие), принимаемые (осуществляемые) в ходе предоставления муниципальной услуги</w:t>
      </w:r>
      <w:r w:rsidR="00F32771"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3.1. Должностное лицо уполномоченного органа, муниципальный служащий, ответственный за предоставление муниципальной услуги, несут персональную ответственность за соблюдение сроков и порядка предоставления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3.2. Персональная ответственность должностных лиц, муниципальных служащих закрепляется в их должностных инструкциях в соответствии с требованиями законодательства Российской Федерации.</w:t>
      </w:r>
    </w:p>
    <w:p w:rsidR="009D1226" w:rsidRPr="00E444D7" w:rsidRDefault="009D1226" w:rsidP="00E444D7">
      <w:pPr>
        <w:pStyle w:val="a7"/>
        <w:jc w:val="both"/>
        <w:rPr>
          <w:rFonts w:ascii="Arial" w:hAnsi="Arial" w:cs="Arial"/>
          <w:lang w:eastAsia="ru-RU"/>
        </w:rPr>
      </w:pPr>
      <w:r w:rsidRPr="00E444D7">
        <w:rPr>
          <w:rFonts w:ascii="Arial" w:hAnsi="Arial" w:cs="Arial"/>
          <w:lang w:eastAsia="ru-RU"/>
        </w:rPr>
        <w:t xml:space="preserve">5. Досудебный (внесудебный) порядок </w:t>
      </w:r>
      <w:proofErr w:type="gramStart"/>
      <w:r w:rsidRPr="00E444D7">
        <w:rPr>
          <w:rFonts w:ascii="Arial" w:hAnsi="Arial" w:cs="Arial"/>
          <w:lang w:eastAsia="ru-RU"/>
        </w:rPr>
        <w:t>обжалования  решений</w:t>
      </w:r>
      <w:proofErr w:type="gramEnd"/>
      <w:r w:rsidRPr="00E444D7">
        <w:rPr>
          <w:rFonts w:ascii="Arial" w:hAnsi="Arial" w:cs="Arial"/>
          <w:lang w:eastAsia="ru-RU"/>
        </w:rPr>
        <w:t xml:space="preserve"> и действий (бездействий) органа, предоставляющего муниципальную услугу, должностного лица органа, предоставляющего муниципальную услугу, либо муниципальных служащих</w:t>
      </w:r>
    </w:p>
    <w:p w:rsidR="00F32771" w:rsidRPr="00E444D7" w:rsidRDefault="00F32771" w:rsidP="00E444D7">
      <w:pPr>
        <w:pStyle w:val="a7"/>
        <w:jc w:val="both"/>
        <w:rPr>
          <w:rFonts w:ascii="Arial" w:hAnsi="Arial" w:cs="Arial"/>
          <w:u w:val="single"/>
          <w:lang w:eastAsia="ru-RU"/>
        </w:rPr>
      </w:pPr>
      <w:r w:rsidRPr="00E444D7">
        <w:rPr>
          <w:rFonts w:ascii="Arial" w:hAnsi="Arial" w:cs="Arial"/>
          <w:lang w:eastAsia="ru-RU"/>
        </w:rPr>
        <w:t> </w:t>
      </w:r>
      <w:r w:rsidR="009D1226" w:rsidRPr="00E444D7">
        <w:rPr>
          <w:rFonts w:ascii="Arial" w:hAnsi="Arial" w:cs="Arial"/>
          <w:u w:val="single"/>
          <w:lang w:eastAsia="ru-RU"/>
        </w:rPr>
        <w:t>1. Право заявителя на досудебное (внесудебное) рассмотрение жалоб в процессе получения муниципальной услуги</w:t>
      </w:r>
      <w:r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1.1. Заявители имеют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муниципальных служащих.</w:t>
      </w:r>
    </w:p>
    <w:p w:rsidR="00F32771" w:rsidRPr="00E444D7" w:rsidRDefault="00F32771" w:rsidP="00E444D7">
      <w:pPr>
        <w:pStyle w:val="a7"/>
        <w:jc w:val="both"/>
        <w:rPr>
          <w:rFonts w:ascii="Arial" w:hAnsi="Arial" w:cs="Arial"/>
          <w:u w:val="single"/>
          <w:lang w:eastAsia="ru-RU"/>
        </w:rPr>
      </w:pPr>
      <w:r w:rsidRPr="00E444D7">
        <w:rPr>
          <w:rFonts w:ascii="Arial" w:hAnsi="Arial" w:cs="Arial"/>
          <w:u w:val="single"/>
          <w:lang w:eastAsia="ru-RU"/>
        </w:rPr>
        <w:t> </w:t>
      </w:r>
      <w:r w:rsidR="009D1226" w:rsidRPr="00E444D7">
        <w:rPr>
          <w:rFonts w:ascii="Arial" w:hAnsi="Arial" w:cs="Arial"/>
          <w:u w:val="single"/>
          <w:lang w:eastAsia="ru-RU"/>
        </w:rPr>
        <w:t xml:space="preserve">2.Предмет досудебного (внесудебного) обжалования </w:t>
      </w:r>
      <w:r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2.1.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муниципальных служащих.</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Заявитель может обратиться с жалобой, в том числе, в следующих случаях:</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 нарушение срока регистрации заявления о предоставлении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 нарушение срока предоставления муниципальной услуги;</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 требование у заявителя документов, не предусмотренных настоящим административным регламентом;</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4) отказ в приеме документов, предоставление которых предусмотрено настоящим административным регламентом;</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5) отказ в предоставлении муниципальной услуги, если основания отказа не предусмотрены настоящим административным регламентом;</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6) затребование с заявителя при предоставлении муниципальной услуги платы, не предусмотренной настоящим административным регламентом;</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32771" w:rsidRPr="00E444D7" w:rsidRDefault="009D1226" w:rsidP="00E444D7">
      <w:pPr>
        <w:pStyle w:val="a7"/>
        <w:jc w:val="both"/>
        <w:rPr>
          <w:rFonts w:ascii="Arial" w:hAnsi="Arial" w:cs="Arial"/>
          <w:u w:val="single"/>
          <w:lang w:eastAsia="ru-RU"/>
        </w:rPr>
      </w:pPr>
      <w:r w:rsidRPr="00E444D7">
        <w:rPr>
          <w:rFonts w:ascii="Arial" w:hAnsi="Arial" w:cs="Arial"/>
          <w:u w:val="single"/>
          <w:lang w:eastAsia="ru-RU"/>
        </w:rPr>
        <w:lastRenderedPageBreak/>
        <w:t>3.Основания для начала процедуры досудебного (внесудебного) обжалования</w:t>
      </w:r>
      <w:r w:rsidR="00F32771"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3.1. Основанием для начала процедуры досудебного (внесудебного) обжалования является обращение заявителя на обжалование решений, действий (бездействия) органа, предоставляющего муниципальную услугу, должностных лиц, муниципальных служащих.</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xml:space="preserve">3.2. Жалоба подается в письменной форме на бумажном носителе, в электронной форме на действия (бездействие) муниципальных служащих на имя начальника </w:t>
      </w:r>
      <w:r w:rsidR="009D1226" w:rsidRPr="00E444D7">
        <w:rPr>
          <w:rFonts w:ascii="Arial" w:hAnsi="Arial" w:cs="Arial"/>
          <w:lang w:eastAsia="ru-RU"/>
        </w:rPr>
        <w:t>«Управления хозяйственного обслуживания»</w:t>
      </w:r>
      <w:r w:rsidRPr="00E444D7">
        <w:rPr>
          <w:rFonts w:ascii="Arial" w:hAnsi="Arial" w:cs="Arial"/>
          <w:lang w:eastAsia="ru-RU"/>
        </w:rPr>
        <w:t xml:space="preserve">, </w:t>
      </w:r>
      <w:r w:rsidR="009D1226" w:rsidRPr="00E444D7">
        <w:rPr>
          <w:rFonts w:ascii="Arial" w:hAnsi="Arial" w:cs="Arial"/>
          <w:lang w:eastAsia="ru-RU"/>
        </w:rPr>
        <w:t>главы Веретенинского сельсовета</w:t>
      </w:r>
      <w:r w:rsidRPr="00E444D7">
        <w:rPr>
          <w:rFonts w:ascii="Arial" w:hAnsi="Arial" w:cs="Arial"/>
          <w:lang w:eastAsia="ru-RU"/>
        </w:rPr>
        <w:t>.</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Жалоба заявителей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муниципальных служащих, регистрируется в день ее поступления в администрацию.</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3.2.1.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3.3. Жалоба должна содержать:</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ответственного за предоставление муниципальной услуги, решения и действия (бездействие) которых обжалуются;</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ответственного за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F32771" w:rsidRPr="00E444D7" w:rsidRDefault="009D1226" w:rsidP="00E444D7">
      <w:pPr>
        <w:pStyle w:val="a7"/>
        <w:jc w:val="both"/>
        <w:rPr>
          <w:rFonts w:ascii="Arial" w:hAnsi="Arial" w:cs="Arial"/>
          <w:u w:val="single"/>
          <w:lang w:eastAsia="ru-RU"/>
        </w:rPr>
      </w:pPr>
      <w:r w:rsidRPr="00E444D7">
        <w:rPr>
          <w:rFonts w:ascii="Arial" w:hAnsi="Arial" w:cs="Arial"/>
          <w:u w:val="single"/>
          <w:lang w:eastAsia="ru-RU"/>
        </w:rPr>
        <w:t>4.Права заявителя на получение информации и документов, необходимых для обоснования и рассмотрения жалобы</w:t>
      </w:r>
      <w:r w:rsidR="00F32771"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4.1.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32771" w:rsidRPr="00E444D7" w:rsidRDefault="00F32771" w:rsidP="00E444D7">
      <w:pPr>
        <w:pStyle w:val="a7"/>
        <w:jc w:val="both"/>
        <w:rPr>
          <w:rFonts w:ascii="Arial" w:hAnsi="Arial" w:cs="Arial"/>
          <w:u w:val="single"/>
          <w:lang w:eastAsia="ru-RU"/>
        </w:rPr>
      </w:pPr>
      <w:r w:rsidRPr="00E444D7">
        <w:rPr>
          <w:rFonts w:ascii="Arial" w:hAnsi="Arial" w:cs="Arial"/>
          <w:u w:val="single"/>
          <w:lang w:eastAsia="ru-RU"/>
        </w:rPr>
        <w:t> </w:t>
      </w:r>
      <w:r w:rsidR="009D1226" w:rsidRPr="00E444D7">
        <w:rPr>
          <w:rFonts w:ascii="Arial" w:hAnsi="Arial" w:cs="Arial"/>
          <w:u w:val="single"/>
          <w:lang w:eastAsia="ru-RU"/>
        </w:rPr>
        <w:t>5.Сроки рассмотрения жалобы</w:t>
      </w:r>
      <w:r w:rsidRPr="00E444D7">
        <w:rPr>
          <w:rFonts w:ascii="Arial" w:hAnsi="Arial" w:cs="Arial"/>
          <w:u w:val="single"/>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5.1. Жалоба, поступившая в уполномоченный орган,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2771" w:rsidRPr="00E444D7" w:rsidRDefault="00EF50D3" w:rsidP="00E444D7">
      <w:pPr>
        <w:pStyle w:val="a7"/>
        <w:jc w:val="both"/>
        <w:rPr>
          <w:rFonts w:ascii="Arial" w:hAnsi="Arial" w:cs="Arial"/>
          <w:u w:val="single"/>
          <w:lang w:eastAsia="ru-RU"/>
        </w:rPr>
      </w:pPr>
      <w:r w:rsidRPr="00E444D7">
        <w:rPr>
          <w:rFonts w:ascii="Arial" w:hAnsi="Arial" w:cs="Arial"/>
          <w:u w:val="single"/>
          <w:lang w:eastAsia="ru-RU"/>
        </w:rPr>
        <w:t>6. Результат досудебного (внесудебного) обжалования</w:t>
      </w:r>
      <w:r w:rsidR="00F32771" w:rsidRPr="00E444D7">
        <w:rPr>
          <w:rFonts w:ascii="Arial" w:hAnsi="Arial" w:cs="Arial"/>
          <w:lang w:eastAsia="ru-RU"/>
        </w:rPr>
        <w:t> </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lastRenderedPageBreak/>
        <w:t>6.1. По результатам рассмотрения жалобы уполномоченный орган принимает одно из следующих решений:</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2) отказывает в удовлетворении жалобы.</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6.2. Не позднее дня, следующего за днем принятия решения, указанного в пункте 6.1.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2771" w:rsidRPr="00E444D7" w:rsidRDefault="00F32771" w:rsidP="00E444D7">
      <w:pPr>
        <w:pStyle w:val="a7"/>
        <w:jc w:val="both"/>
        <w:rPr>
          <w:rFonts w:ascii="Arial" w:hAnsi="Arial" w:cs="Arial"/>
          <w:lang w:eastAsia="ru-RU"/>
        </w:rPr>
      </w:pPr>
      <w:r w:rsidRPr="00E444D7">
        <w:rPr>
          <w:rFonts w:ascii="Arial" w:hAnsi="Arial" w:cs="Arial"/>
          <w:lang w:eastAsia="ru-RU"/>
        </w:rPr>
        <w:t> </w:t>
      </w:r>
    </w:p>
    <w:p w:rsidR="00B52922" w:rsidRPr="00E444D7" w:rsidRDefault="00B52922" w:rsidP="00E444D7">
      <w:pPr>
        <w:pStyle w:val="a7"/>
        <w:jc w:val="both"/>
        <w:rPr>
          <w:rFonts w:ascii="Arial" w:hAnsi="Arial" w:cs="Arial"/>
        </w:rPr>
      </w:pPr>
    </w:p>
    <w:sectPr w:rsidR="00B52922" w:rsidRPr="00E444D7" w:rsidSect="00E444D7">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956B0"/>
    <w:multiLevelType w:val="hybridMultilevel"/>
    <w:tmpl w:val="27EA8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1E"/>
    <w:rsid w:val="000C0423"/>
    <w:rsid w:val="004040E7"/>
    <w:rsid w:val="004F17C2"/>
    <w:rsid w:val="005877A1"/>
    <w:rsid w:val="005B7C71"/>
    <w:rsid w:val="005F17EB"/>
    <w:rsid w:val="00866D38"/>
    <w:rsid w:val="0089501E"/>
    <w:rsid w:val="00911A55"/>
    <w:rsid w:val="00934D87"/>
    <w:rsid w:val="009D1226"/>
    <w:rsid w:val="00AB51F6"/>
    <w:rsid w:val="00AD2FD0"/>
    <w:rsid w:val="00B52922"/>
    <w:rsid w:val="00E444D7"/>
    <w:rsid w:val="00EF50D3"/>
    <w:rsid w:val="00F07861"/>
    <w:rsid w:val="00F32771"/>
    <w:rsid w:val="00FB1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F09B2-507B-424A-B2BC-41A1739A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3277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2FD0"/>
    <w:pPr>
      <w:spacing w:before="100" w:beforeAutospacing="1" w:after="100" w:afterAutospacing="1" w:line="240" w:lineRule="auto"/>
    </w:pPr>
    <w:rPr>
      <w:rFonts w:ascii="Times New Roman" w:eastAsia="Times New Roman" w:hAnsi="Times New Roman"/>
      <w:lang w:eastAsia="ru-RU"/>
    </w:rPr>
  </w:style>
  <w:style w:type="character" w:styleId="a4">
    <w:name w:val="Strong"/>
    <w:basedOn w:val="a0"/>
    <w:uiPriority w:val="22"/>
    <w:qFormat/>
    <w:rsid w:val="00AD2FD0"/>
    <w:rPr>
      <w:b/>
      <w:bCs/>
    </w:rPr>
  </w:style>
  <w:style w:type="character" w:customStyle="1" w:styleId="10">
    <w:name w:val="Заголовок 1 Знак"/>
    <w:basedOn w:val="a0"/>
    <w:link w:val="1"/>
    <w:uiPriority w:val="9"/>
    <w:rsid w:val="00F32771"/>
    <w:rPr>
      <w:rFonts w:ascii="Times New Roman" w:eastAsia="Times New Roman" w:hAnsi="Times New Roman"/>
      <w:b/>
      <w:bCs/>
      <w:kern w:val="36"/>
      <w:sz w:val="48"/>
      <w:szCs w:val="48"/>
      <w:lang w:eastAsia="ru-RU"/>
    </w:rPr>
  </w:style>
  <w:style w:type="character" w:styleId="a5">
    <w:name w:val="Hyperlink"/>
    <w:basedOn w:val="a0"/>
    <w:uiPriority w:val="99"/>
    <w:unhideWhenUsed/>
    <w:rsid w:val="00F32771"/>
    <w:rPr>
      <w:color w:val="0000FF"/>
      <w:u w:val="single"/>
    </w:rPr>
  </w:style>
  <w:style w:type="paragraph" w:customStyle="1" w:styleId="consplusnormal">
    <w:name w:val="consplusnormal"/>
    <w:basedOn w:val="a"/>
    <w:rsid w:val="00F32771"/>
    <w:pPr>
      <w:spacing w:before="100" w:beforeAutospacing="1" w:after="100" w:afterAutospacing="1" w:line="240" w:lineRule="auto"/>
    </w:pPr>
    <w:rPr>
      <w:rFonts w:ascii="Times New Roman" w:eastAsia="Times New Roman" w:hAnsi="Times New Roman"/>
      <w:lang w:eastAsia="ru-RU"/>
    </w:rPr>
  </w:style>
  <w:style w:type="paragraph" w:styleId="a6">
    <w:name w:val="List Paragraph"/>
    <w:basedOn w:val="a"/>
    <w:uiPriority w:val="34"/>
    <w:qFormat/>
    <w:rsid w:val="00F32771"/>
    <w:pPr>
      <w:ind w:left="720"/>
      <w:contextualSpacing/>
    </w:pPr>
  </w:style>
  <w:style w:type="paragraph" w:styleId="a7">
    <w:name w:val="No Spacing"/>
    <w:uiPriority w:val="1"/>
    <w:qFormat/>
    <w:rsid w:val="00EF50D3"/>
    <w:pPr>
      <w:spacing w:after="0" w:line="240" w:lineRule="auto"/>
    </w:pPr>
  </w:style>
  <w:style w:type="paragraph" w:styleId="a8">
    <w:name w:val="Balloon Text"/>
    <w:basedOn w:val="a"/>
    <w:link w:val="a9"/>
    <w:uiPriority w:val="99"/>
    <w:semiHidden/>
    <w:unhideWhenUsed/>
    <w:rsid w:val="00EF50D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F50D3"/>
    <w:rPr>
      <w:rFonts w:ascii="Segoe UI" w:hAnsi="Segoe UI" w:cs="Segoe UI"/>
      <w:sz w:val="18"/>
      <w:szCs w:val="18"/>
    </w:rPr>
  </w:style>
  <w:style w:type="character" w:styleId="aa">
    <w:name w:val="Book Title"/>
    <w:basedOn w:val="a0"/>
    <w:uiPriority w:val="33"/>
    <w:qFormat/>
    <w:rsid w:val="00E444D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24724">
      <w:bodyDiv w:val="1"/>
      <w:marLeft w:val="0"/>
      <w:marRight w:val="0"/>
      <w:marTop w:val="0"/>
      <w:marBottom w:val="0"/>
      <w:divBdr>
        <w:top w:val="none" w:sz="0" w:space="0" w:color="auto"/>
        <w:left w:val="none" w:sz="0" w:space="0" w:color="auto"/>
        <w:bottom w:val="none" w:sz="0" w:space="0" w:color="auto"/>
        <w:right w:val="none" w:sz="0" w:space="0" w:color="auto"/>
      </w:divBdr>
    </w:div>
    <w:div w:id="6778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garantf1://86367.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garantf1://86367.0/" TargetMode="External"/><Relationship Id="rId12" Type="http://schemas.openxmlformats.org/officeDocument/2006/relationships/hyperlink" Target="mailto:vereteninoselsovet@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89475.1000/" TargetMode="External"/><Relationship Id="rId1" Type="http://schemas.openxmlformats.org/officeDocument/2006/relationships/customXml" Target="../customXml/item1.xml"/><Relationship Id="rId6" Type="http://schemas.openxmlformats.org/officeDocument/2006/relationships/hyperlink" Target="garantf1://10003000.0/" TargetMode="External"/><Relationship Id="rId11" Type="http://schemas.openxmlformats.org/officeDocument/2006/relationships/hyperlink" Target="garantf1://21536109.9991/" TargetMode="External"/><Relationship Id="rId5" Type="http://schemas.openxmlformats.org/officeDocument/2006/relationships/webSettings" Target="webSettings.xml"/><Relationship Id="rId15" Type="http://schemas.openxmlformats.org/officeDocument/2006/relationships/hyperlink" Target="garantf1://5870.0/" TargetMode="External"/><Relationship Id="rId10" Type="http://schemas.openxmlformats.org/officeDocument/2006/relationships/hyperlink" Target="garantf1://12089475.0/" TargetMode="External"/><Relationship Id="rId4" Type="http://schemas.openxmlformats.org/officeDocument/2006/relationships/settings" Target="settings.xml"/><Relationship Id="rId9" Type="http://schemas.openxmlformats.org/officeDocument/2006/relationships/hyperlink" Target="garantf1://5870.0/" TargetMode="External"/><Relationship Id="rId14" Type="http://schemas.openxmlformats.org/officeDocument/2006/relationships/hyperlink" Target="garantf1://12077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76EE5-D234-4BA0-B7B9-3C88FC8D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4264</Words>
  <Characters>24305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2017-10-30T12:42:00Z</cp:lastPrinted>
  <dcterms:created xsi:type="dcterms:W3CDTF">2017-10-13T06:28:00Z</dcterms:created>
  <dcterms:modified xsi:type="dcterms:W3CDTF">2017-10-31T11:24:00Z</dcterms:modified>
</cp:coreProperties>
</file>